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893DE" w14:textId="434A8E34" w:rsidR="0017031E" w:rsidRPr="00942F39" w:rsidRDefault="007B6958">
      <w:pPr>
        <w:rPr>
          <w:noProof/>
          <w:lang w:val="fr-FR"/>
        </w:rPr>
      </w:pPr>
      <w:r w:rsidRPr="00942F39">
        <w:rPr>
          <w:noProof/>
          <w:lang w:val="fr-FR" w:eastAsia="fr-FR"/>
        </w:rPr>
        <w:drawing>
          <wp:inline distT="0" distB="0" distL="0" distR="0" wp14:anchorId="1BF90389" wp14:editId="0A1A2E31">
            <wp:extent cx="3914529" cy="2934287"/>
            <wp:effectExtent l="0" t="0" r="0" b="12700"/>
            <wp:docPr id="6" name="Image 6" descr="Macintosh HD:Users:cecileschalenbourg1:Documents:Mettet SYNC:Coordination:0 PCDR 2015:0 Fiches projets 2015:Fiche 79_SaintGerard:bro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cileschalenbourg1:Documents:Mettet SYNC:Coordination:0 PCDR 2015:0 Fiches projets 2015:Fiche 79_SaintGerard:brog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529" cy="2934287"/>
                    </a:xfrm>
                    <a:prstGeom prst="rect">
                      <a:avLst/>
                    </a:prstGeom>
                    <a:noFill/>
                    <a:ln>
                      <a:noFill/>
                    </a:ln>
                  </pic:spPr>
                </pic:pic>
              </a:graphicData>
            </a:graphic>
          </wp:inline>
        </w:drawing>
      </w:r>
      <w:r w:rsidR="008A1EB4" w:rsidRPr="00942F39">
        <w:rPr>
          <w:noProof/>
          <w:lang w:val="fr-FR" w:eastAsia="fr-FR"/>
        </w:rPr>
        <mc:AlternateContent>
          <mc:Choice Requires="wps">
            <w:drawing>
              <wp:anchor distT="0" distB="0" distL="114300" distR="114300" simplePos="0" relativeHeight="251658292" behindDoc="0" locked="0" layoutInCell="1" allowOverlap="1" wp14:anchorId="215994FB" wp14:editId="50AD69B2">
                <wp:simplePos x="0" y="0"/>
                <wp:positionH relativeFrom="page">
                  <wp:posOffset>1953260</wp:posOffset>
                </wp:positionH>
                <wp:positionV relativeFrom="page">
                  <wp:posOffset>457200</wp:posOffset>
                </wp:positionV>
                <wp:extent cx="635635" cy="4343400"/>
                <wp:effectExtent l="0" t="0" r="24765" b="0"/>
                <wp:wrapTight wrapText="bothSides">
                  <wp:wrapPolygon edited="0">
                    <wp:start x="0" y="126"/>
                    <wp:lineTo x="0" y="21347"/>
                    <wp:lineTo x="21578" y="21347"/>
                    <wp:lineTo x="21578" y="126"/>
                    <wp:lineTo x="0" y="126"/>
                  </wp:wrapPolygon>
                </wp:wrapTight>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9E8026" w14:textId="77777777" w:rsidR="00FD362D" w:rsidRPr="00370A70" w:rsidRDefault="00FD362D">
                            <w:pPr>
                              <w:pStyle w:val="Titre"/>
                              <w:rPr>
                                <w:sz w:val="56"/>
                                <w:szCs w:val="56"/>
                              </w:rPr>
                            </w:pPr>
                            <w:r w:rsidRPr="00370A70">
                              <w:rPr>
                                <w:sz w:val="56"/>
                                <w:szCs w:val="56"/>
                              </w:rPr>
                              <w:t xml:space="preserve">PCDR </w:t>
                            </w:r>
                            <w:proofErr w:type="spellStart"/>
                            <w:r w:rsidRPr="00370A70">
                              <w:rPr>
                                <w:sz w:val="56"/>
                                <w:szCs w:val="56"/>
                              </w:rPr>
                              <w:t>Mettet</w:t>
                            </w:r>
                            <w:proofErr w:type="spellEnd"/>
                            <w:r w:rsidRPr="00370A70">
                              <w:rPr>
                                <w:sz w:val="56"/>
                                <w:szCs w:val="56"/>
                              </w:rPr>
                              <w:t xml:space="preserve"> 2016-2020</w:t>
                            </w:r>
                          </w:p>
                        </w:txbxContent>
                      </wps:txbx>
                      <wps:bodyPr rot="0" vert="vert270"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0" o:spid="_x0000_s1026" type="#_x0000_t202" style="position:absolute;margin-left:153.8pt;margin-top:36pt;width:50.05pt;height:342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" filled="f" stroked="f">
                <v:textbox style="layout-flow:vertical;mso-layout-flow-alt:bottom-to-top" inset="0,7.2pt,0,7.2pt">
                  <w:txbxContent>
                    <w:p w14:paraId="0E9E8026" w14:textId="77777777" w:rsidR="00FD362D" w:rsidRPr="00370A70" w:rsidRDefault="00FD362D">
                      <w:pPr>
                        <w:pStyle w:val="Titre"/>
                        <w:rPr>
                          <w:sz w:val="56"/>
                          <w:szCs w:val="56"/>
                        </w:rPr>
                      </w:pPr>
                      <w:r w:rsidRPr="00370A70">
                        <w:rPr>
                          <w:sz w:val="56"/>
                          <w:szCs w:val="56"/>
                        </w:rPr>
                        <w:t xml:space="preserve">PCDR </w:t>
                      </w:r>
                      <w:proofErr w:type="spellStart"/>
                      <w:r w:rsidRPr="00370A70">
                        <w:rPr>
                          <w:sz w:val="56"/>
                          <w:szCs w:val="56"/>
                        </w:rPr>
                        <w:t>Mettet</w:t>
                      </w:r>
                      <w:proofErr w:type="spellEnd"/>
                      <w:r w:rsidRPr="00370A70">
                        <w:rPr>
                          <w:sz w:val="56"/>
                          <w:szCs w:val="56"/>
                        </w:rPr>
                        <w:t xml:space="preserve"> 2016-2020</w:t>
                      </w:r>
                    </w:p>
                  </w:txbxContent>
                </v:textbox>
                <w10:wrap type="tight" anchorx="page" anchory="page"/>
              </v:shape>
            </w:pict>
          </mc:Fallback>
        </mc:AlternateContent>
      </w:r>
      <w:r w:rsidR="008A1EB4" w:rsidRPr="00942F39">
        <w:rPr>
          <w:noProof/>
          <w:lang w:val="fr-FR" w:eastAsia="fr-FR"/>
        </w:rPr>
        <mc:AlternateContent>
          <mc:Choice Requires="wps">
            <w:drawing>
              <wp:anchor distT="0" distB="0" distL="114300" distR="114300" simplePos="0" relativeHeight="251650058" behindDoc="0" locked="0" layoutInCell="1" allowOverlap="1" wp14:anchorId="345923E1" wp14:editId="1116CAC5">
                <wp:simplePos x="0" y="0"/>
                <wp:positionH relativeFrom="page">
                  <wp:posOffset>365760</wp:posOffset>
                </wp:positionH>
                <wp:positionV relativeFrom="page">
                  <wp:posOffset>683260</wp:posOffset>
                </wp:positionV>
                <wp:extent cx="2120900" cy="4117340"/>
                <wp:effectExtent l="0" t="0" r="12700" b="0"/>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41173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3.8pt;width:167pt;height:324.2pt;z-index:251650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" fillcolor="#252731 [3215]" stroked="f" strokecolor="#4a7ebb" strokeweight="1.5pt">
                <v:shadow opacity="22938f" mv:blur="38100f" offset="0,2pt"/>
                <v:textbox inset=",7.2pt,,7.2pt"/>
                <w10:wrap anchorx="page" anchory="page"/>
              </v:rect>
            </w:pict>
          </mc:Fallback>
        </mc:AlternateContent>
      </w:r>
      <w:r w:rsidR="00264904" w:rsidRPr="00942F39">
        <w:rPr>
          <w:noProof/>
          <w:lang w:val="fr-FR" w:eastAsia="fr-FR"/>
        </w:rPr>
        <mc:AlternateContent>
          <mc:Choice Requires="wps">
            <w:drawing>
              <wp:anchor distT="0" distB="0" distL="114300" distR="114300" simplePos="0" relativeHeight="251658291" behindDoc="0" locked="0" layoutInCell="1" allowOverlap="1" wp14:anchorId="08E6B6ED" wp14:editId="460F343D">
                <wp:simplePos x="0" y="0"/>
                <wp:positionH relativeFrom="page">
                  <wp:posOffset>810260</wp:posOffset>
                </wp:positionH>
                <wp:positionV relativeFrom="page">
                  <wp:posOffset>685800</wp:posOffset>
                </wp:positionV>
                <wp:extent cx="1104265" cy="800100"/>
                <wp:effectExtent l="0" t="0" r="13335" b="12700"/>
                <wp:wrapTight wrapText="bothSides">
                  <wp:wrapPolygon edited="0">
                    <wp:start x="0" y="0"/>
                    <wp:lineTo x="0" y="21257"/>
                    <wp:lineTo x="21364" y="21257"/>
                    <wp:lineTo x="21364" y="0"/>
                    <wp:lineTo x="0" y="0"/>
                  </wp:wrapPolygon>
                </wp:wrapTight>
                <wp:docPr id="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7B813B3" w14:textId="500CF1B5" w:rsidR="00FD362D" w:rsidRDefault="00FD362D">
                            <w:pPr>
                              <w:pStyle w:val="Sous-titre"/>
                            </w:pPr>
                            <w: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63.8pt;margin-top:54pt;width:86.95pt;height:63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" filled="f" stroked="f">
                <v:textbox inset="0,0,0,0">
                  <w:txbxContent>
                    <w:p w14:paraId="67B813B3" w14:textId="500CF1B5" w:rsidR="00FD362D" w:rsidRDefault="00FD362D">
                      <w:pPr>
                        <w:pStyle w:val="Sous-titre"/>
                      </w:pPr>
                      <w:r>
                        <w:t>79</w:t>
                      </w:r>
                    </w:p>
                  </w:txbxContent>
                </v:textbox>
                <w10:wrap type="tight" anchorx="page" anchory="page"/>
              </v:shape>
            </w:pict>
          </mc:Fallback>
        </mc:AlternateContent>
      </w:r>
      <w:r w:rsidR="00D15A78" w:rsidRPr="00942F39">
        <w:rPr>
          <w:noProof/>
          <w:lang w:val="fr-FR" w:eastAsia="fr-FR"/>
        </w:rPr>
        <mc:AlternateContent>
          <mc:Choice Requires="wpg">
            <w:drawing>
              <wp:anchor distT="0" distB="0" distL="114300" distR="114300" simplePos="0" relativeHeight="251652111" behindDoc="0" locked="0" layoutInCell="1" allowOverlap="1" wp14:anchorId="050B8940" wp14:editId="7FDC2449">
                <wp:simplePos x="0" y="0"/>
                <wp:positionH relativeFrom="column">
                  <wp:posOffset>2057400</wp:posOffset>
                </wp:positionH>
                <wp:positionV relativeFrom="paragraph">
                  <wp:posOffset>-2072640</wp:posOffset>
                </wp:positionV>
                <wp:extent cx="4697730" cy="173990"/>
                <wp:effectExtent l="0" t="0" r="1270" b="3810"/>
                <wp:wrapNone/>
                <wp:docPr id="98" name="Group 98"/>
                <wp:cNvGraphicFramePr/>
                <a:graphic xmlns:a="http://schemas.openxmlformats.org/drawingml/2006/main">
                  <a:graphicData uri="http://schemas.microsoft.com/office/word/2010/wordprocessingGroup">
                    <wpg:wgp>
                      <wpg:cNvGrpSpPr/>
                      <wpg:grpSpPr>
                        <a:xfrm>
                          <a:off x="0" y="0"/>
                          <a:ext cx="4697730" cy="173990"/>
                          <a:chOff x="0" y="0"/>
                          <a:chExt cx="4697757" cy="173990"/>
                        </a:xfrm>
                      </wpg:grpSpPr>
                      <wps:wsp>
                        <wps:cNvPr id="80" name="Rectangle 13"/>
                        <wps:cNvSpPr>
                          <a:spLocks noChangeArrowheads="1"/>
                        </wps:cNvSpPr>
                        <wps:spPr bwMode="auto">
                          <a:xfrm>
                            <a:off x="0" y="0"/>
                            <a:ext cx="1151890" cy="17399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81" name="Rectangle 14"/>
                        <wps:cNvSpPr>
                          <a:spLocks noChangeArrowheads="1"/>
                        </wps:cNvSpPr>
                        <wps:spPr bwMode="auto">
                          <a:xfrm>
                            <a:off x="1150012" y="0"/>
                            <a:ext cx="3547745" cy="17399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8" o:spid="_x0000_s1026" style="position:absolute;margin-left:162pt;margin-top:-163.15pt;width:369.9pt;height:13.7pt;z-index:251652111;mso-width-relative:margin;mso-height-relative:margin" coordsize="4697757,173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">
                <v:rect id="Rectangle 13" o:spid="_x0000_s1027" style="position:absolute;width:1151890;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lcXwAAA&#10;ANsAAAAPAAAAZHJzL2Rvd25yZXYueG1sRE9Ni8IwEL0v+B/CCN7WVBGRalpUFLx4UNfF49CMbbGZ&#10;lCa21V+/OSx4fLzvVdqbSrTUuNKygsk4AkGcWV1yruDnsv9egHAeWWNlmRS8yEGaDL5WGGvb8Yna&#10;s89FCGEXo4LC+zqW0mUFGXRjWxMH7m4bgz7AJpe6wS6Em0pOo2guDZYcGgqsaVtQ9jg/jYLubaP3&#10;7oo8m2929rY+7k/t71Wp0bBfL0F46v1H/O8+aAWLsD58CT9AJ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OIlcXwAAAANsAAAAPAAAAAAAAAAAAAAAAAJcCAABkcnMvZG93bnJl&#10;di54bWxQSwUGAAAAAAQABAD1AAAAhAMAAAAA&#10;" fillcolor="#f60 [3205]" stroked="f" strokecolor="#4a7ebb" strokeweight="1.5pt">
                  <v:shadow opacity="22938f" mv:blur="38100f" offset="0,2pt"/>
                  <v:textbox inset=",7.2pt,,7.2pt"/>
                </v:rect>
                <v:rect id="Rectangle 14" o:spid="_x0000_s1028" style="position:absolute;left:1150012;width:3547745;height:173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cw0hwAAA&#10;ANsAAAAPAAAAZHJzL2Rvd25yZXYueG1sRI9Bi8IwFITvgv8hPMHbmupB3K6xFEHwJFh32eujeTbF&#10;5qU0sVZ/vREEj8PMfMOss8E2oqfO144VzGcJCOLS6ZorBb+n3dcKhA/IGhvHpOBOHrLNeLTGVLsb&#10;H6kvQiUihH2KCkwIbSqlLw1Z9DPXEkfv7DqLIcqukrrDW4TbRi6SZCkt1hwXDLa0NVReiqtVUBwO&#10;j9ycGupRH7lNvun/b39VajoZ8h8QgYbwCb/be61gNYfXl/gD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5cw0hwAAAANsAAAAPAAAAAAAAAAAAAAAAAJcCAABkcnMvZG93bnJl&#10;di54bWxQSwUGAAAAAAQABAD1AAAAhAMAAAAA&#10;" fillcolor="#9c0 [3207]" stroked="f" strokecolor="#4a7ebb" strokeweight="1.5pt">
                  <v:shadow opacity="22938f" mv:blur="38100f" offset="0,2pt"/>
                  <v:textbox inset=",7.2pt,,7.2pt"/>
                </v:rect>
              </v:group>
            </w:pict>
          </mc:Fallback>
        </mc:AlternateContent>
      </w:r>
      <w:r w:rsidR="00D15A78" w:rsidRPr="00942F39">
        <w:rPr>
          <w:noProof/>
          <w:lang w:val="fr-FR" w:eastAsia="fr-FR"/>
        </w:rPr>
        <mc:AlternateContent>
          <mc:Choice Requires="wps">
            <w:drawing>
              <wp:anchor distT="0" distB="0" distL="114300" distR="114300" simplePos="0" relativeHeight="251650063" behindDoc="0" locked="0" layoutInCell="1" allowOverlap="1" wp14:anchorId="7531648E" wp14:editId="02EB8F21">
                <wp:simplePos x="0" y="0"/>
                <wp:positionH relativeFrom="column">
                  <wp:posOffset>0</wp:posOffset>
                </wp:positionH>
                <wp:positionV relativeFrom="paragraph">
                  <wp:posOffset>-2072640</wp:posOffset>
                </wp:positionV>
                <wp:extent cx="2120900" cy="173355"/>
                <wp:effectExtent l="0" t="0" r="12700" b="4445"/>
                <wp:wrapNone/>
                <wp:docPr id="7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17335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163.15pt;width:167pt;height:13.65pt;z-index:251650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" fillcolor="#900 [3204]" stroked="f" strokecolor="#4a7ebb" strokeweight="1.5pt">
                <v:shadow opacity="22938f" mv:blur="38100f" offset="0,2pt"/>
                <v:textbox inset=",7.2pt,,7.2pt"/>
              </v:rect>
            </w:pict>
          </mc:Fallback>
        </mc:AlternateContent>
      </w:r>
      <w:r w:rsidR="00370A70" w:rsidRPr="00942F39">
        <w:rPr>
          <w:noProof/>
          <w:lang w:val="fr-FR" w:eastAsia="fr-FR"/>
        </w:rPr>
        <mc:AlternateContent>
          <mc:Choice Requires="wps">
            <w:drawing>
              <wp:anchor distT="0" distB="0" distL="114300" distR="114300" simplePos="0" relativeHeight="251659363" behindDoc="0" locked="0" layoutInCell="1" allowOverlap="1" wp14:anchorId="21DE9C10" wp14:editId="7D50F04F">
                <wp:simplePos x="0" y="0"/>
                <wp:positionH relativeFrom="page">
                  <wp:posOffset>2723515</wp:posOffset>
                </wp:positionH>
                <wp:positionV relativeFrom="page">
                  <wp:posOffset>3817088</wp:posOffset>
                </wp:positionV>
                <wp:extent cx="4315238" cy="1052624"/>
                <wp:effectExtent l="0" t="0" r="0" b="0"/>
                <wp:wrapThrough wrapText="bothSides">
                  <wp:wrapPolygon edited="0">
                    <wp:start x="127" y="0"/>
                    <wp:lineTo x="127" y="20857"/>
                    <wp:lineTo x="21362" y="20857"/>
                    <wp:lineTo x="21362" y="0"/>
                    <wp:lineTo x="127" y="0"/>
                  </wp:wrapPolygon>
                </wp:wrapThrough>
                <wp:docPr id="25" name="Zone de texte 25"/>
                <wp:cNvGraphicFramePr/>
                <a:graphic xmlns:a="http://schemas.openxmlformats.org/drawingml/2006/main">
                  <a:graphicData uri="http://schemas.microsoft.com/office/word/2010/wordprocessingShape">
                    <wps:wsp>
                      <wps:cNvSpPr txBox="1"/>
                      <wps:spPr>
                        <a:xfrm>
                          <a:off x="0" y="0"/>
                          <a:ext cx="4315238" cy="1052624"/>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8547608" w14:textId="55F2BB91" w:rsidR="00FD362D" w:rsidRPr="00370A70" w:rsidRDefault="00FD362D">
                            <w:pPr>
                              <w:rPr>
                                <w:b/>
                                <w:color w:val="FFFFFF" w:themeColor="background1"/>
                                <w:sz w:val="40"/>
                                <w:szCs w:val="40"/>
                              </w:rPr>
                            </w:pPr>
                            <w:proofErr w:type="spellStart"/>
                            <w:r>
                              <w:rPr>
                                <w:b/>
                                <w:color w:val="FFFFFF" w:themeColor="background1"/>
                                <w:sz w:val="40"/>
                                <w:szCs w:val="40"/>
                              </w:rPr>
                              <w:t>Valorisation</w:t>
                            </w:r>
                            <w:proofErr w:type="spellEnd"/>
                            <w:r>
                              <w:rPr>
                                <w:b/>
                                <w:color w:val="FFFFFF" w:themeColor="background1"/>
                                <w:sz w:val="40"/>
                                <w:szCs w:val="40"/>
                              </w:rPr>
                              <w:t xml:space="preserve"> de </w:t>
                            </w:r>
                            <w:proofErr w:type="spellStart"/>
                            <w:r>
                              <w:rPr>
                                <w:b/>
                                <w:color w:val="FFFFFF" w:themeColor="background1"/>
                                <w:sz w:val="40"/>
                                <w:szCs w:val="40"/>
                              </w:rPr>
                              <w:t>l’Abbaye</w:t>
                            </w:r>
                            <w:proofErr w:type="spellEnd"/>
                            <w:r>
                              <w:rPr>
                                <w:b/>
                                <w:color w:val="FFFFFF" w:themeColor="background1"/>
                                <w:sz w:val="40"/>
                                <w:szCs w:val="40"/>
                              </w:rPr>
                              <w:t xml:space="preserve"> de </w:t>
                            </w:r>
                            <w:proofErr w:type="spellStart"/>
                            <w:r>
                              <w:rPr>
                                <w:b/>
                                <w:color w:val="FFFFFF" w:themeColor="background1"/>
                                <w:sz w:val="40"/>
                                <w:szCs w:val="40"/>
                              </w:rPr>
                              <w:t>Brogne</w:t>
                            </w:r>
                            <w:proofErr w:type="spellEnd"/>
                            <w:r>
                              <w:rPr>
                                <w:b/>
                                <w:color w:val="FFFFFF" w:themeColor="background1"/>
                                <w:sz w:val="40"/>
                                <w:szCs w:val="40"/>
                              </w:rPr>
                              <w:t xml:space="preserve"> en </w:t>
                            </w:r>
                            <w:proofErr w:type="spellStart"/>
                            <w:r>
                              <w:rPr>
                                <w:b/>
                                <w:color w:val="FFFFFF" w:themeColor="background1"/>
                                <w:sz w:val="40"/>
                                <w:szCs w:val="40"/>
                              </w:rPr>
                              <w:t>centre</w:t>
                            </w:r>
                            <w:proofErr w:type="spellEnd"/>
                            <w:r>
                              <w:rPr>
                                <w:b/>
                                <w:color w:val="FFFFFF" w:themeColor="background1"/>
                                <w:sz w:val="40"/>
                                <w:szCs w:val="40"/>
                              </w:rPr>
                              <w:t xml:space="preserve"> </w:t>
                            </w:r>
                            <w:proofErr w:type="spellStart"/>
                            <w:r>
                              <w:rPr>
                                <w:b/>
                                <w:color w:val="FFFFFF" w:themeColor="background1"/>
                                <w:sz w:val="40"/>
                                <w:szCs w:val="40"/>
                              </w:rPr>
                              <w:t>d’accueil</w:t>
                            </w:r>
                            <w:proofErr w:type="spellEnd"/>
                            <w:r>
                              <w:rPr>
                                <w:b/>
                                <w:color w:val="FFFFFF" w:themeColor="background1"/>
                                <w:sz w:val="40"/>
                                <w:szCs w:val="40"/>
                              </w:rPr>
                              <w:t xml:space="preserve"> </w:t>
                            </w:r>
                            <w:proofErr w:type="spellStart"/>
                            <w:r>
                              <w:rPr>
                                <w:b/>
                                <w:color w:val="FFFFFF" w:themeColor="background1"/>
                                <w:sz w:val="40"/>
                                <w:szCs w:val="40"/>
                              </w:rPr>
                              <w:t>touristique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5" o:spid="_x0000_s1028" type="#_x0000_t202" style="position:absolute;margin-left:214.45pt;margin-top:300.55pt;width:339.8pt;height:82.9pt;z-index:2516593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" mv:complextextbox="1" filled="f" stroked="f">
                <v:textbox>
                  <w:txbxContent>
                    <w:p w14:paraId="28547608" w14:textId="55F2BB91" w:rsidR="00FD362D" w:rsidRPr="00370A70" w:rsidRDefault="00FD362D">
                      <w:pPr>
                        <w:rPr>
                          <w:b/>
                          <w:color w:val="FFFFFF" w:themeColor="background1"/>
                          <w:sz w:val="40"/>
                          <w:szCs w:val="40"/>
                        </w:rPr>
                      </w:pPr>
                      <w:proofErr w:type="spellStart"/>
                      <w:r>
                        <w:rPr>
                          <w:b/>
                          <w:color w:val="FFFFFF" w:themeColor="background1"/>
                          <w:sz w:val="40"/>
                          <w:szCs w:val="40"/>
                        </w:rPr>
                        <w:t>Valorisation</w:t>
                      </w:r>
                      <w:proofErr w:type="spellEnd"/>
                      <w:r>
                        <w:rPr>
                          <w:b/>
                          <w:color w:val="FFFFFF" w:themeColor="background1"/>
                          <w:sz w:val="40"/>
                          <w:szCs w:val="40"/>
                        </w:rPr>
                        <w:t xml:space="preserve"> de </w:t>
                      </w:r>
                      <w:proofErr w:type="spellStart"/>
                      <w:r>
                        <w:rPr>
                          <w:b/>
                          <w:color w:val="FFFFFF" w:themeColor="background1"/>
                          <w:sz w:val="40"/>
                          <w:szCs w:val="40"/>
                        </w:rPr>
                        <w:t>l’Abbaye</w:t>
                      </w:r>
                      <w:proofErr w:type="spellEnd"/>
                      <w:r>
                        <w:rPr>
                          <w:b/>
                          <w:color w:val="FFFFFF" w:themeColor="background1"/>
                          <w:sz w:val="40"/>
                          <w:szCs w:val="40"/>
                        </w:rPr>
                        <w:t xml:space="preserve"> de </w:t>
                      </w:r>
                      <w:proofErr w:type="spellStart"/>
                      <w:r>
                        <w:rPr>
                          <w:b/>
                          <w:color w:val="FFFFFF" w:themeColor="background1"/>
                          <w:sz w:val="40"/>
                          <w:szCs w:val="40"/>
                        </w:rPr>
                        <w:t>Brogne</w:t>
                      </w:r>
                      <w:proofErr w:type="spellEnd"/>
                      <w:r>
                        <w:rPr>
                          <w:b/>
                          <w:color w:val="FFFFFF" w:themeColor="background1"/>
                          <w:sz w:val="40"/>
                          <w:szCs w:val="40"/>
                        </w:rPr>
                        <w:t xml:space="preserve"> en </w:t>
                      </w:r>
                      <w:proofErr w:type="spellStart"/>
                      <w:r>
                        <w:rPr>
                          <w:b/>
                          <w:color w:val="FFFFFF" w:themeColor="background1"/>
                          <w:sz w:val="40"/>
                          <w:szCs w:val="40"/>
                        </w:rPr>
                        <w:t>centre</w:t>
                      </w:r>
                      <w:proofErr w:type="spellEnd"/>
                      <w:r>
                        <w:rPr>
                          <w:b/>
                          <w:color w:val="FFFFFF" w:themeColor="background1"/>
                          <w:sz w:val="40"/>
                          <w:szCs w:val="40"/>
                        </w:rPr>
                        <w:t xml:space="preserve"> </w:t>
                      </w:r>
                      <w:proofErr w:type="spellStart"/>
                      <w:r>
                        <w:rPr>
                          <w:b/>
                          <w:color w:val="FFFFFF" w:themeColor="background1"/>
                          <w:sz w:val="40"/>
                          <w:szCs w:val="40"/>
                        </w:rPr>
                        <w:t>d’accueil</w:t>
                      </w:r>
                      <w:proofErr w:type="spellEnd"/>
                      <w:r>
                        <w:rPr>
                          <w:b/>
                          <w:color w:val="FFFFFF" w:themeColor="background1"/>
                          <w:sz w:val="40"/>
                          <w:szCs w:val="40"/>
                        </w:rPr>
                        <w:t xml:space="preserve"> </w:t>
                      </w:r>
                      <w:proofErr w:type="spellStart"/>
                      <w:r>
                        <w:rPr>
                          <w:b/>
                          <w:color w:val="FFFFFF" w:themeColor="background1"/>
                          <w:sz w:val="40"/>
                          <w:szCs w:val="40"/>
                        </w:rPr>
                        <w:t>touristique</w:t>
                      </w:r>
                      <w:proofErr w:type="spellEnd"/>
                    </w:p>
                  </w:txbxContent>
                </v:textbox>
                <w10:wrap type="through" anchorx="page" anchory="page"/>
              </v:shape>
            </w:pict>
          </mc:Fallback>
        </mc:AlternateContent>
      </w:r>
    </w:p>
    <w:p w14:paraId="1EBD26F0" w14:textId="4F92649F" w:rsidR="0017031E" w:rsidRPr="00942F39" w:rsidRDefault="0094141F" w:rsidP="0017031E">
      <w:pPr>
        <w:rPr>
          <w:noProof/>
          <w:lang w:val="fr-FR"/>
        </w:rPr>
      </w:pPr>
      <w:r w:rsidRPr="00942F39">
        <w:rPr>
          <w:noProof/>
          <w:lang w:val="fr-FR" w:eastAsia="fr-FR"/>
        </w:rPr>
        <mc:AlternateContent>
          <mc:Choice Requires="wps">
            <w:drawing>
              <wp:anchor distT="0" distB="0" distL="114300" distR="114300" simplePos="0" relativeHeight="251650059" behindDoc="0" locked="0" layoutInCell="1" allowOverlap="1" wp14:anchorId="17D7E5A6" wp14:editId="3465A21E">
                <wp:simplePos x="0" y="0"/>
                <wp:positionH relativeFrom="margin">
                  <wp:align>right</wp:align>
                </wp:positionH>
                <wp:positionV relativeFrom="page">
                  <wp:posOffset>3657600</wp:posOffset>
                </wp:positionV>
                <wp:extent cx="4740910" cy="1143000"/>
                <wp:effectExtent l="0" t="0" r="8890" b="0"/>
                <wp:wrapNone/>
                <wp:docPr id="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910" cy="1143000"/>
                        </a:xfrm>
                        <a:prstGeom prst="rect">
                          <a:avLst/>
                        </a:prstGeom>
                        <a:solidFill>
                          <a:schemeClr val="tx2">
                            <a:lumMod val="100000"/>
                            <a:lumOff val="0"/>
                            <a:alpha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2.1pt;margin-top:4in;width:373.3pt;height:90pt;z-index:251650059;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" fillcolor="#252731 [3215]" stroked="f" strokecolor="#4a7ebb" strokeweight="1.5pt">
                <v:fill opacity="52428f"/>
                <v:shadow opacity="22938f" mv:blur="38100f" offset="0,2pt"/>
                <v:textbox inset=",7.2pt,,7.2pt"/>
                <w10:wrap anchorx="margin" anchory="page"/>
              </v:rect>
            </w:pict>
          </mc:Fallback>
        </mc:AlternateContent>
      </w:r>
    </w:p>
    <w:p w14:paraId="5A4159A8" w14:textId="08ECDCAD" w:rsidR="0017031E" w:rsidRPr="00942F39" w:rsidRDefault="0017031E" w:rsidP="0017031E">
      <w:pPr>
        <w:rPr>
          <w:noProof/>
          <w:lang w:val="fr-FR"/>
        </w:rPr>
      </w:pPr>
    </w:p>
    <w:p w14:paraId="2192986B" w14:textId="77777777" w:rsidR="0017031E" w:rsidRPr="00942F39" w:rsidRDefault="0017031E" w:rsidP="0017031E">
      <w:pPr>
        <w:rPr>
          <w:noProof/>
          <w:lang w:val="fr-FR"/>
        </w:rPr>
      </w:pPr>
    </w:p>
    <w:p w14:paraId="0064B785" w14:textId="303A59D4" w:rsidR="0017031E" w:rsidRPr="00942F39" w:rsidRDefault="0017031E" w:rsidP="0017031E">
      <w:pPr>
        <w:rPr>
          <w:noProof/>
          <w:lang w:val="fr-FR"/>
        </w:rPr>
      </w:pPr>
    </w:p>
    <w:tbl>
      <w:tblPr>
        <w:tblStyle w:val="Grille"/>
        <w:tblW w:w="0" w:type="auto"/>
        <w:tblLook w:val="04A0" w:firstRow="1" w:lastRow="0" w:firstColumn="1" w:lastColumn="0" w:noHBand="0" w:noVBand="1"/>
      </w:tblPr>
      <w:tblGrid>
        <w:gridCol w:w="3227"/>
        <w:gridCol w:w="2410"/>
        <w:gridCol w:w="4819"/>
      </w:tblGrid>
      <w:tr w:rsidR="007B6958" w:rsidRPr="00942F39" w14:paraId="0A2C064F" w14:textId="77777777" w:rsidTr="007B6958">
        <w:tc>
          <w:tcPr>
            <w:tcW w:w="3227" w:type="dxa"/>
          </w:tcPr>
          <w:p w14:paraId="33089B65" w14:textId="23989253" w:rsidR="007B6958" w:rsidRPr="00942F39" w:rsidRDefault="007B6958" w:rsidP="005727C9">
            <w:pPr>
              <w:contextualSpacing/>
              <w:rPr>
                <w:b/>
                <w:noProof/>
                <w:sz w:val="26"/>
                <w:szCs w:val="26"/>
                <w:lang w:val="fr-FR"/>
              </w:rPr>
            </w:pPr>
            <w:r w:rsidRPr="00942F39">
              <w:rPr>
                <w:b/>
                <w:noProof/>
                <w:sz w:val="26"/>
                <w:szCs w:val="26"/>
                <w:lang w:val="fr-FR"/>
              </w:rPr>
              <w:t>Date : Décembre 2009</w:t>
            </w:r>
          </w:p>
        </w:tc>
        <w:tc>
          <w:tcPr>
            <w:tcW w:w="2410" w:type="dxa"/>
          </w:tcPr>
          <w:p w14:paraId="6C3E4921" w14:textId="77777777" w:rsidR="007B6958" w:rsidRPr="00942F39" w:rsidRDefault="007B6958" w:rsidP="005727C9">
            <w:pPr>
              <w:contextualSpacing/>
              <w:rPr>
                <w:b/>
                <w:noProof/>
                <w:sz w:val="26"/>
                <w:szCs w:val="26"/>
                <w:lang w:val="fr-FR"/>
              </w:rPr>
            </w:pPr>
            <w:r w:rsidRPr="00942F39">
              <w:rPr>
                <w:b/>
                <w:noProof/>
                <w:sz w:val="26"/>
                <w:szCs w:val="26"/>
                <w:lang w:val="fr-FR"/>
              </w:rPr>
              <w:t>Priorité : Lot 1</w:t>
            </w:r>
          </w:p>
        </w:tc>
        <w:tc>
          <w:tcPr>
            <w:tcW w:w="4819" w:type="dxa"/>
          </w:tcPr>
          <w:p w14:paraId="2C887638" w14:textId="35C7CBBC" w:rsidR="007B6958" w:rsidRPr="00942F39" w:rsidRDefault="007B6958" w:rsidP="007B6958">
            <w:pPr>
              <w:contextualSpacing/>
              <w:rPr>
                <w:b/>
                <w:noProof/>
                <w:sz w:val="26"/>
                <w:szCs w:val="26"/>
                <w:lang w:val="fr-FR"/>
              </w:rPr>
            </w:pPr>
            <w:r w:rsidRPr="00942F39">
              <w:rPr>
                <w:b/>
                <w:noProof/>
                <w:sz w:val="26"/>
                <w:szCs w:val="26"/>
                <w:lang w:val="fr-FR"/>
              </w:rPr>
              <w:t>Auteurs : BEP</w:t>
            </w:r>
          </w:p>
        </w:tc>
      </w:tr>
      <w:tr w:rsidR="00205C92" w:rsidRPr="00942F39" w14:paraId="1EA68A7D" w14:textId="77777777" w:rsidTr="007B6958">
        <w:tc>
          <w:tcPr>
            <w:tcW w:w="3227" w:type="dxa"/>
          </w:tcPr>
          <w:p w14:paraId="3DA14695" w14:textId="3EF10904" w:rsidR="00205C92" w:rsidRPr="00942F39" w:rsidRDefault="007B6958" w:rsidP="00CC255C">
            <w:pPr>
              <w:contextualSpacing/>
              <w:rPr>
                <w:b/>
                <w:noProof/>
                <w:sz w:val="26"/>
                <w:szCs w:val="26"/>
                <w:lang w:val="fr-FR"/>
              </w:rPr>
            </w:pPr>
            <w:r w:rsidRPr="00942F39">
              <w:rPr>
                <w:b/>
                <w:noProof/>
                <w:sz w:val="26"/>
                <w:szCs w:val="26"/>
                <w:lang w:val="fr-FR"/>
              </w:rPr>
              <w:t>Révision</w:t>
            </w:r>
            <w:r w:rsidR="00205C92" w:rsidRPr="00942F39">
              <w:rPr>
                <w:b/>
                <w:noProof/>
                <w:sz w:val="26"/>
                <w:szCs w:val="26"/>
                <w:lang w:val="fr-FR"/>
              </w:rPr>
              <w:t>: Décembre 2015</w:t>
            </w:r>
          </w:p>
        </w:tc>
        <w:tc>
          <w:tcPr>
            <w:tcW w:w="2410" w:type="dxa"/>
          </w:tcPr>
          <w:p w14:paraId="6F1D912D" w14:textId="5A52A92C" w:rsidR="00205C92" w:rsidRPr="00942F39" w:rsidRDefault="00205C92" w:rsidP="00CC255C">
            <w:pPr>
              <w:contextualSpacing/>
              <w:rPr>
                <w:b/>
                <w:noProof/>
                <w:sz w:val="26"/>
                <w:szCs w:val="26"/>
                <w:lang w:val="fr-FR"/>
              </w:rPr>
            </w:pPr>
            <w:r w:rsidRPr="00942F39">
              <w:rPr>
                <w:b/>
                <w:noProof/>
                <w:sz w:val="26"/>
                <w:szCs w:val="26"/>
                <w:lang w:val="fr-FR"/>
              </w:rPr>
              <w:t>Priorité : Lot 1</w:t>
            </w:r>
          </w:p>
        </w:tc>
        <w:tc>
          <w:tcPr>
            <w:tcW w:w="4819" w:type="dxa"/>
          </w:tcPr>
          <w:p w14:paraId="5C575D63" w14:textId="3A7A1346" w:rsidR="00205C92" w:rsidRPr="00942F39" w:rsidRDefault="00205C92" w:rsidP="00FF2563">
            <w:pPr>
              <w:contextualSpacing/>
              <w:rPr>
                <w:b/>
                <w:noProof/>
                <w:sz w:val="26"/>
                <w:szCs w:val="26"/>
                <w:lang w:val="fr-FR"/>
              </w:rPr>
            </w:pPr>
            <w:r w:rsidRPr="00942F39">
              <w:rPr>
                <w:b/>
                <w:noProof/>
                <w:sz w:val="26"/>
                <w:szCs w:val="26"/>
                <w:lang w:val="fr-FR"/>
              </w:rPr>
              <w:t>Auteurs : Trame SCRL</w:t>
            </w:r>
          </w:p>
        </w:tc>
      </w:tr>
    </w:tbl>
    <w:p w14:paraId="40BC18AC" w14:textId="77777777" w:rsidR="00537D80" w:rsidRPr="00942F39" w:rsidRDefault="00537D80" w:rsidP="00537D80">
      <w:pPr>
        <w:contextualSpacing/>
        <w:jc w:val="center"/>
        <w:rPr>
          <w:noProof/>
          <w:sz w:val="20"/>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9834"/>
      </w:tblGrid>
      <w:tr w:rsidR="00537D80" w:rsidRPr="00942F39" w14:paraId="4D6D9824" w14:textId="77777777" w:rsidTr="00537D80">
        <w:trPr>
          <w:cantSplit/>
          <w:trHeight w:val="57"/>
        </w:trPr>
        <w:tc>
          <w:tcPr>
            <w:tcW w:w="5000" w:type="pct"/>
            <w:gridSpan w:val="2"/>
            <w:shd w:val="clear" w:color="auto" w:fill="548DD4"/>
          </w:tcPr>
          <w:p w14:paraId="0B0B594D" w14:textId="77777777" w:rsidR="00537D80" w:rsidRPr="00942F39" w:rsidRDefault="00537D80" w:rsidP="00537D80">
            <w:pPr>
              <w:contextualSpacing/>
              <w:jc w:val="center"/>
              <w:rPr>
                <w:b/>
                <w:noProof/>
                <w:color w:val="FFFFFF"/>
                <w:sz w:val="20"/>
                <w:szCs w:val="20"/>
                <w:lang w:val="fr-FR"/>
              </w:rPr>
            </w:pPr>
            <w:r w:rsidRPr="00942F39">
              <w:rPr>
                <w:b/>
                <w:noProof/>
                <w:color w:val="FFFFFF"/>
                <w:sz w:val="20"/>
                <w:szCs w:val="20"/>
                <w:lang w:val="fr-FR"/>
              </w:rPr>
              <w:t>CADRE LOGIQUE (ENJEUX)</w:t>
            </w:r>
          </w:p>
        </w:tc>
      </w:tr>
      <w:tr w:rsidR="00537D80" w:rsidRPr="00942F39" w14:paraId="4096A693" w14:textId="77777777" w:rsidTr="00537D80">
        <w:trPr>
          <w:cantSplit/>
          <w:trHeight w:val="356"/>
        </w:trPr>
        <w:tc>
          <w:tcPr>
            <w:tcW w:w="342" w:type="pct"/>
            <w:shd w:val="clear" w:color="auto" w:fill="auto"/>
            <w:vAlign w:val="center"/>
          </w:tcPr>
          <w:p w14:paraId="00728DA0" w14:textId="77777777" w:rsidR="00537D80" w:rsidRPr="00942F39" w:rsidRDefault="00537D80" w:rsidP="00537D80">
            <w:pPr>
              <w:contextualSpacing/>
              <w:rPr>
                <w:noProof/>
                <w:sz w:val="20"/>
                <w:szCs w:val="20"/>
                <w:lang w:val="fr-FR"/>
              </w:rPr>
            </w:pPr>
          </w:p>
          <w:p w14:paraId="45AFDFDB" w14:textId="1A89875D" w:rsidR="00537D80" w:rsidRPr="00942F39" w:rsidRDefault="007B6958" w:rsidP="00537D80">
            <w:pPr>
              <w:contextualSpacing/>
              <w:rPr>
                <w:noProof/>
                <w:sz w:val="20"/>
                <w:szCs w:val="20"/>
                <w:lang w:val="fr-FR"/>
              </w:rPr>
            </w:pPr>
            <w:r w:rsidRPr="00942F39">
              <w:rPr>
                <w:rFonts w:cs="Times New Roman"/>
                <w:noProof/>
                <w:sz w:val="20"/>
                <w:szCs w:val="20"/>
                <w:lang w:val="fr-FR"/>
              </w:rPr>
              <w:t xml:space="preserve">X </w:t>
            </w:r>
            <w:r w:rsidR="00537D80" w:rsidRPr="00942F39">
              <w:rPr>
                <w:noProof/>
                <w:sz w:val="20"/>
                <w:szCs w:val="20"/>
                <w:lang w:val="fr-FR"/>
              </w:rPr>
              <w:t xml:space="preserve">  1</w:t>
            </w:r>
          </w:p>
        </w:tc>
        <w:tc>
          <w:tcPr>
            <w:tcW w:w="4658" w:type="pct"/>
            <w:shd w:val="clear" w:color="auto" w:fill="auto"/>
            <w:vAlign w:val="center"/>
          </w:tcPr>
          <w:p w14:paraId="072BBF43" w14:textId="77777777" w:rsidR="00537D80" w:rsidRPr="00942F39" w:rsidRDefault="00537D80" w:rsidP="00537D80">
            <w:pPr>
              <w:contextualSpacing/>
              <w:rPr>
                <w:noProof/>
                <w:sz w:val="20"/>
                <w:szCs w:val="20"/>
                <w:lang w:val="fr-FR"/>
              </w:rPr>
            </w:pPr>
          </w:p>
          <w:p w14:paraId="34551F18" w14:textId="77777777" w:rsidR="00537D80" w:rsidRPr="00942F39" w:rsidRDefault="00537D80" w:rsidP="00537D80">
            <w:pPr>
              <w:contextualSpacing/>
              <w:rPr>
                <w:b/>
                <w:noProof/>
                <w:sz w:val="20"/>
                <w:szCs w:val="20"/>
                <w:lang w:val="fr-FR"/>
              </w:rPr>
            </w:pPr>
            <w:r w:rsidRPr="00942F39">
              <w:rPr>
                <w:b/>
                <w:noProof/>
                <w:sz w:val="20"/>
                <w:szCs w:val="20"/>
                <w:lang w:val="fr-FR"/>
              </w:rPr>
              <w:t>Développer, maintenir et créer des activités et de l’emploi</w:t>
            </w:r>
          </w:p>
        </w:tc>
      </w:tr>
      <w:tr w:rsidR="00537D80" w:rsidRPr="00942F39" w14:paraId="6ACB32FE" w14:textId="77777777" w:rsidTr="00537D80">
        <w:trPr>
          <w:cantSplit/>
          <w:trHeight w:val="57"/>
        </w:trPr>
        <w:tc>
          <w:tcPr>
            <w:tcW w:w="342" w:type="pct"/>
            <w:shd w:val="clear" w:color="auto" w:fill="auto"/>
            <w:vAlign w:val="center"/>
          </w:tcPr>
          <w:p w14:paraId="6E811A7C" w14:textId="77777777" w:rsidR="00537D80" w:rsidRPr="00942F39" w:rsidRDefault="00537D80" w:rsidP="00537D80">
            <w:pPr>
              <w:contextualSpacing/>
              <w:rPr>
                <w:noProof/>
                <w:sz w:val="20"/>
                <w:szCs w:val="20"/>
                <w:lang w:val="fr-FR"/>
              </w:rPr>
            </w:pPr>
          </w:p>
          <w:p w14:paraId="69E1F304" w14:textId="1CD8C79C" w:rsidR="00537D80" w:rsidRPr="00942F39" w:rsidRDefault="007B6958" w:rsidP="00537D80">
            <w:pPr>
              <w:contextualSpacing/>
              <w:rPr>
                <w:noProof/>
                <w:sz w:val="20"/>
                <w:szCs w:val="20"/>
                <w:lang w:val="fr-FR"/>
              </w:rPr>
            </w:pPr>
            <w:r w:rsidRPr="00942F39">
              <w:rPr>
                <w:rFonts w:cs="Times New Roman"/>
                <w:noProof/>
                <w:sz w:val="20"/>
                <w:szCs w:val="20"/>
                <w:lang w:val="fr-FR"/>
              </w:rPr>
              <w:t>x</w:t>
            </w:r>
            <w:r w:rsidR="00537D80" w:rsidRPr="00942F39">
              <w:rPr>
                <w:noProof/>
                <w:sz w:val="20"/>
                <w:szCs w:val="20"/>
                <w:lang w:val="fr-FR"/>
              </w:rPr>
              <w:t xml:space="preserve">   2</w:t>
            </w:r>
          </w:p>
        </w:tc>
        <w:tc>
          <w:tcPr>
            <w:tcW w:w="4658" w:type="pct"/>
            <w:shd w:val="clear" w:color="auto" w:fill="auto"/>
            <w:vAlign w:val="center"/>
          </w:tcPr>
          <w:p w14:paraId="1C34D6EB" w14:textId="77777777" w:rsidR="00537D80" w:rsidRPr="00942F39" w:rsidRDefault="00537D80" w:rsidP="00537D80">
            <w:pPr>
              <w:contextualSpacing/>
              <w:rPr>
                <w:noProof/>
                <w:sz w:val="20"/>
                <w:szCs w:val="20"/>
                <w:lang w:val="fr-FR"/>
              </w:rPr>
            </w:pPr>
          </w:p>
          <w:p w14:paraId="3225AF84" w14:textId="77777777" w:rsidR="00537D80" w:rsidRPr="00942F39" w:rsidRDefault="00537D80" w:rsidP="00537D80">
            <w:pPr>
              <w:contextualSpacing/>
              <w:rPr>
                <w:b/>
                <w:noProof/>
                <w:sz w:val="20"/>
                <w:szCs w:val="20"/>
                <w:lang w:val="fr-FR"/>
              </w:rPr>
            </w:pPr>
            <w:r w:rsidRPr="00942F39">
              <w:rPr>
                <w:b/>
                <w:noProof/>
                <w:sz w:val="20"/>
                <w:szCs w:val="20"/>
                <w:lang w:val="fr-FR"/>
              </w:rPr>
              <w:t>Organiser, aménager et protéger le territoire et ses ressources naturelles et culturelles</w:t>
            </w:r>
          </w:p>
        </w:tc>
      </w:tr>
      <w:tr w:rsidR="00537D80" w:rsidRPr="00942F39" w14:paraId="203D4397" w14:textId="77777777" w:rsidTr="00537D80">
        <w:trPr>
          <w:cantSplit/>
          <w:trHeight w:val="57"/>
        </w:trPr>
        <w:tc>
          <w:tcPr>
            <w:tcW w:w="342" w:type="pct"/>
            <w:shd w:val="clear" w:color="auto" w:fill="auto"/>
            <w:vAlign w:val="center"/>
          </w:tcPr>
          <w:p w14:paraId="10702486" w14:textId="77777777" w:rsidR="00537D80" w:rsidRPr="00942F39" w:rsidRDefault="00537D80" w:rsidP="00537D80">
            <w:pPr>
              <w:contextualSpacing/>
              <w:rPr>
                <w:noProof/>
                <w:sz w:val="20"/>
                <w:szCs w:val="20"/>
                <w:lang w:val="fr-FR"/>
              </w:rPr>
            </w:pPr>
          </w:p>
          <w:p w14:paraId="3935F209" w14:textId="72F78386" w:rsidR="00537D80" w:rsidRPr="00942F39" w:rsidRDefault="007B6958" w:rsidP="00537D80">
            <w:pPr>
              <w:contextualSpacing/>
              <w:rPr>
                <w:noProof/>
                <w:sz w:val="20"/>
                <w:szCs w:val="20"/>
                <w:lang w:val="fr-FR"/>
              </w:rPr>
            </w:pPr>
            <w:r w:rsidRPr="00942F39">
              <w:rPr>
                <w:rFonts w:cs="Times New Roman"/>
                <w:noProof/>
                <w:sz w:val="20"/>
                <w:szCs w:val="20"/>
                <w:lang w:val="fr-FR"/>
              </w:rPr>
              <w:t xml:space="preserve">X </w:t>
            </w:r>
            <w:r w:rsidR="00537D80" w:rsidRPr="00942F39">
              <w:rPr>
                <w:noProof/>
                <w:sz w:val="20"/>
                <w:szCs w:val="20"/>
                <w:lang w:val="fr-FR"/>
              </w:rPr>
              <w:t xml:space="preserve">  3</w:t>
            </w:r>
          </w:p>
        </w:tc>
        <w:tc>
          <w:tcPr>
            <w:tcW w:w="4658" w:type="pct"/>
            <w:shd w:val="clear" w:color="auto" w:fill="auto"/>
            <w:vAlign w:val="center"/>
          </w:tcPr>
          <w:p w14:paraId="65931670" w14:textId="77777777" w:rsidR="00537D80" w:rsidRPr="00942F39" w:rsidRDefault="00537D80" w:rsidP="00537D80">
            <w:pPr>
              <w:contextualSpacing/>
              <w:rPr>
                <w:noProof/>
                <w:sz w:val="20"/>
                <w:szCs w:val="20"/>
                <w:lang w:val="fr-FR"/>
              </w:rPr>
            </w:pPr>
          </w:p>
          <w:p w14:paraId="56D0B85A" w14:textId="77777777" w:rsidR="00537D80" w:rsidRPr="00942F39" w:rsidRDefault="00537D80" w:rsidP="00537D80">
            <w:pPr>
              <w:contextualSpacing/>
              <w:rPr>
                <w:b/>
                <w:noProof/>
                <w:sz w:val="20"/>
                <w:szCs w:val="20"/>
                <w:lang w:val="fr-FR"/>
              </w:rPr>
            </w:pPr>
            <w:r w:rsidRPr="00942F39">
              <w:rPr>
                <w:b/>
                <w:noProof/>
                <w:sz w:val="20"/>
                <w:szCs w:val="20"/>
                <w:lang w:val="fr-FR"/>
              </w:rPr>
              <w:t>Répondre aux enjeux de la cohésion sociale</w:t>
            </w:r>
          </w:p>
        </w:tc>
      </w:tr>
    </w:tbl>
    <w:p w14:paraId="6956CB19" w14:textId="77777777" w:rsidR="00537D80" w:rsidRPr="00942F39" w:rsidRDefault="00537D80" w:rsidP="00537D80">
      <w:pPr>
        <w:contextualSpacing/>
        <w:rPr>
          <w:noProof/>
          <w:sz w:val="20"/>
          <w:szCs w:val="20"/>
          <w:lang w:val="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1E0" w:firstRow="1" w:lastRow="1" w:firstColumn="1" w:lastColumn="1" w:noHBand="0" w:noVBand="0"/>
      </w:tblPr>
      <w:tblGrid>
        <w:gridCol w:w="10598"/>
      </w:tblGrid>
      <w:tr w:rsidR="00537D80" w:rsidRPr="00942F39" w14:paraId="29693541" w14:textId="77777777" w:rsidTr="00537D80">
        <w:trPr>
          <w:trHeight w:val="312"/>
        </w:trPr>
        <w:tc>
          <w:tcPr>
            <w:tcW w:w="10598" w:type="dxa"/>
            <w:shd w:val="clear" w:color="auto" w:fill="548DD4"/>
          </w:tcPr>
          <w:p w14:paraId="41BA76B8" w14:textId="77777777" w:rsidR="00537D80" w:rsidRPr="00942F39" w:rsidRDefault="00537D80" w:rsidP="00537D80">
            <w:pPr>
              <w:contextualSpacing/>
              <w:jc w:val="center"/>
              <w:rPr>
                <w:b/>
                <w:noProof/>
                <w:color w:val="FFFFFF"/>
                <w:sz w:val="20"/>
                <w:szCs w:val="20"/>
                <w:lang w:val="fr-FR"/>
              </w:rPr>
            </w:pPr>
            <w:r w:rsidRPr="00942F39">
              <w:rPr>
                <w:b/>
                <w:noProof/>
                <w:color w:val="FFFFFF"/>
                <w:sz w:val="20"/>
                <w:szCs w:val="20"/>
                <w:lang w:val="fr-FR"/>
              </w:rPr>
              <w:t>CADRE LOGIQUE (OBJECTIFS)</w:t>
            </w:r>
          </w:p>
        </w:tc>
      </w:tr>
    </w:tbl>
    <w:p w14:paraId="442CD23C" w14:textId="77777777" w:rsidR="00537D80" w:rsidRPr="00942F39" w:rsidRDefault="00537D80" w:rsidP="00537D80">
      <w:pPr>
        <w:contextualSpacing/>
        <w:rPr>
          <w:noProof/>
          <w:sz w:val="20"/>
          <w:szCs w:val="20"/>
          <w:lang w:val="fr-FR"/>
        </w:rPr>
      </w:pPr>
    </w:p>
    <w:p w14:paraId="068A168D" w14:textId="77777777" w:rsidR="00537D80" w:rsidRPr="00942F39" w:rsidRDefault="00537D80" w:rsidP="00537D80">
      <w:pPr>
        <w:shd w:val="clear" w:color="auto" w:fill="D2EAF0"/>
        <w:contextualSpacing/>
        <w:rPr>
          <w:noProof/>
          <w:vanish/>
          <w:sz w:val="20"/>
          <w:szCs w:val="20"/>
          <w:lang w:val="fr-FR"/>
        </w:rPr>
      </w:pPr>
    </w:p>
    <w:tbl>
      <w:tblPr>
        <w:tblW w:w="5000" w:type="pct"/>
        <w:tblInd w:w="-88"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54" w:type="dxa"/>
          <w:right w:w="54" w:type="dxa"/>
        </w:tblCellMar>
        <w:tblLook w:val="00A0" w:firstRow="1" w:lastRow="0" w:firstColumn="1" w:lastColumn="0" w:noHBand="0" w:noVBand="0"/>
      </w:tblPr>
      <w:tblGrid>
        <w:gridCol w:w="552"/>
        <w:gridCol w:w="2681"/>
        <w:gridCol w:w="7215"/>
      </w:tblGrid>
      <w:tr w:rsidR="00537D80" w:rsidRPr="00942F39" w14:paraId="15036BBB" w14:textId="77777777" w:rsidTr="00537D80">
        <w:trPr>
          <w:trHeight w:val="960"/>
        </w:trPr>
        <w:tc>
          <w:tcPr>
            <w:tcW w:w="264" w:type="pct"/>
            <w:tcBorders>
              <w:top w:val="single" w:sz="6" w:space="0" w:color="auto"/>
              <w:left w:val="single" w:sz="6" w:space="0" w:color="auto"/>
              <w:bottom w:val="single" w:sz="6" w:space="0" w:color="auto"/>
              <w:right w:val="single" w:sz="6" w:space="0" w:color="auto"/>
            </w:tcBorders>
            <w:shd w:val="clear" w:color="auto" w:fill="DAEEF3"/>
          </w:tcPr>
          <w:p w14:paraId="7A8FCF06" w14:textId="77777777" w:rsidR="00537D80" w:rsidRPr="00942F39" w:rsidRDefault="00537D80" w:rsidP="00537D80">
            <w:pPr>
              <w:contextualSpacing/>
              <w:rPr>
                <w:noProof/>
                <w:sz w:val="20"/>
                <w:szCs w:val="20"/>
                <w:lang w:val="fr-FR"/>
              </w:rPr>
            </w:pPr>
            <w:r w:rsidRPr="00942F39">
              <w:rPr>
                <w:noProof/>
                <w:sz w:val="20"/>
                <w:szCs w:val="20"/>
                <w:lang w:val="fr-FR"/>
              </w:rPr>
              <w:t>3</w:t>
            </w:r>
          </w:p>
        </w:tc>
        <w:tc>
          <w:tcPr>
            <w:tcW w:w="1283" w:type="pct"/>
            <w:tcBorders>
              <w:top w:val="single" w:sz="6" w:space="0" w:color="auto"/>
              <w:left w:val="single" w:sz="6" w:space="0" w:color="auto"/>
              <w:bottom w:val="single" w:sz="6" w:space="0" w:color="auto"/>
              <w:right w:val="single" w:sz="6" w:space="0" w:color="auto"/>
            </w:tcBorders>
            <w:shd w:val="clear" w:color="auto" w:fill="DAEEF3"/>
          </w:tcPr>
          <w:p w14:paraId="7A061508" w14:textId="77777777" w:rsidR="00537D80" w:rsidRPr="00942F39" w:rsidRDefault="00537D80" w:rsidP="00537D80">
            <w:pPr>
              <w:ind w:firstLine="25"/>
              <w:contextualSpacing/>
              <w:rPr>
                <w:noProof/>
                <w:sz w:val="20"/>
                <w:szCs w:val="20"/>
                <w:lang w:val="fr-FR"/>
              </w:rPr>
            </w:pPr>
            <w:r w:rsidRPr="00942F39">
              <w:rPr>
                <w:noProof/>
                <w:sz w:val="20"/>
                <w:szCs w:val="20"/>
                <w:lang w:val="fr-FR"/>
              </w:rPr>
              <w:t>Promouvoir les ressources touristiques et de loisirs de la commune</w:t>
            </w:r>
          </w:p>
        </w:tc>
        <w:tc>
          <w:tcPr>
            <w:tcW w:w="3453" w:type="pct"/>
            <w:tcBorders>
              <w:top w:val="single" w:sz="6" w:space="0" w:color="auto"/>
              <w:left w:val="single" w:sz="6" w:space="0" w:color="auto"/>
              <w:bottom w:val="single" w:sz="6" w:space="0" w:color="auto"/>
              <w:right w:val="single" w:sz="6" w:space="0" w:color="auto"/>
            </w:tcBorders>
            <w:shd w:val="clear" w:color="auto" w:fill="DAEEF3"/>
          </w:tcPr>
          <w:p w14:paraId="5661DDD9" w14:textId="77777777" w:rsidR="00537D80" w:rsidRPr="00942F39" w:rsidRDefault="00537D80" w:rsidP="00537D80">
            <w:pPr>
              <w:pStyle w:val="Paragraphedeliste"/>
              <w:numPr>
                <w:ilvl w:val="0"/>
                <w:numId w:val="9"/>
              </w:numPr>
              <w:tabs>
                <w:tab w:val="clear" w:pos="360"/>
                <w:tab w:val="num" w:pos="203"/>
              </w:tabs>
              <w:spacing w:after="0"/>
              <w:jc w:val="both"/>
              <w:rPr>
                <w:noProof/>
                <w:sz w:val="20"/>
                <w:szCs w:val="20"/>
                <w:lang w:val="fr-FR"/>
              </w:rPr>
            </w:pPr>
            <w:r w:rsidRPr="00942F39">
              <w:rPr>
                <w:noProof/>
                <w:sz w:val="20"/>
                <w:szCs w:val="20"/>
                <w:lang w:val="fr-FR"/>
              </w:rPr>
              <w:t>Faire connaître aux habitants de Mettet et en dehors de la commune, les richesses locales, artisanales et naturelles ainsi que le patrimoine</w:t>
            </w:r>
          </w:p>
          <w:p w14:paraId="0388B71C" w14:textId="77777777" w:rsidR="00537D80" w:rsidRPr="00942F39" w:rsidRDefault="00537D80" w:rsidP="00537D80">
            <w:pPr>
              <w:pStyle w:val="Paragraphedeliste"/>
              <w:numPr>
                <w:ilvl w:val="0"/>
                <w:numId w:val="9"/>
              </w:numPr>
              <w:tabs>
                <w:tab w:val="clear" w:pos="360"/>
                <w:tab w:val="num" w:pos="203"/>
              </w:tabs>
              <w:spacing w:after="0"/>
              <w:jc w:val="both"/>
              <w:rPr>
                <w:noProof/>
                <w:sz w:val="20"/>
                <w:szCs w:val="20"/>
                <w:lang w:val="fr-FR"/>
              </w:rPr>
            </w:pPr>
            <w:r w:rsidRPr="00942F39">
              <w:rPr>
                <w:noProof/>
                <w:sz w:val="20"/>
                <w:szCs w:val="20"/>
                <w:lang w:val="fr-FR"/>
              </w:rPr>
              <w:t>Produire des outils de promotion touristique</w:t>
            </w:r>
          </w:p>
          <w:p w14:paraId="2EE56884" w14:textId="77777777" w:rsidR="00537D80" w:rsidRPr="00942F39" w:rsidRDefault="00537D80" w:rsidP="00537D80">
            <w:pPr>
              <w:pStyle w:val="Paragraphedeliste"/>
              <w:numPr>
                <w:ilvl w:val="0"/>
                <w:numId w:val="9"/>
              </w:numPr>
              <w:tabs>
                <w:tab w:val="clear" w:pos="360"/>
                <w:tab w:val="num" w:pos="203"/>
              </w:tabs>
              <w:spacing w:after="0"/>
              <w:jc w:val="both"/>
              <w:rPr>
                <w:noProof/>
                <w:sz w:val="20"/>
                <w:szCs w:val="20"/>
                <w:lang w:val="fr-FR"/>
              </w:rPr>
            </w:pPr>
            <w:r w:rsidRPr="00942F39">
              <w:rPr>
                <w:noProof/>
                <w:sz w:val="20"/>
                <w:szCs w:val="20"/>
                <w:lang w:val="fr-FR"/>
              </w:rPr>
              <w:t>Améliorer les conditions d’accueil du touriste sur le territoire.</w:t>
            </w:r>
          </w:p>
          <w:p w14:paraId="31E76466" w14:textId="77777777" w:rsidR="00537D80" w:rsidRPr="00942F39" w:rsidRDefault="00537D80" w:rsidP="00537D80">
            <w:pPr>
              <w:contextualSpacing/>
              <w:rPr>
                <w:noProof/>
                <w:sz w:val="20"/>
                <w:szCs w:val="20"/>
                <w:lang w:val="fr-FR"/>
              </w:rPr>
            </w:pPr>
          </w:p>
        </w:tc>
      </w:tr>
      <w:tr w:rsidR="007B6958" w:rsidRPr="00942F39" w14:paraId="5EC878E1" w14:textId="77777777" w:rsidTr="007B6958">
        <w:trPr>
          <w:trHeight w:val="960"/>
        </w:trPr>
        <w:tc>
          <w:tcPr>
            <w:tcW w:w="264" w:type="pct"/>
            <w:tcBorders>
              <w:top w:val="single" w:sz="6" w:space="0" w:color="auto"/>
              <w:left w:val="single" w:sz="6" w:space="0" w:color="auto"/>
              <w:bottom w:val="single" w:sz="6" w:space="0" w:color="auto"/>
              <w:right w:val="single" w:sz="6" w:space="0" w:color="auto"/>
            </w:tcBorders>
            <w:shd w:val="clear" w:color="auto" w:fill="DAEEF3"/>
          </w:tcPr>
          <w:p w14:paraId="4912D757" w14:textId="77777777" w:rsidR="007B6958" w:rsidRPr="00942F39" w:rsidRDefault="007B6958" w:rsidP="005727C9">
            <w:pPr>
              <w:contextualSpacing/>
              <w:rPr>
                <w:noProof/>
                <w:sz w:val="20"/>
                <w:szCs w:val="20"/>
                <w:lang w:val="fr-FR"/>
              </w:rPr>
            </w:pPr>
            <w:r w:rsidRPr="00942F39">
              <w:rPr>
                <w:noProof/>
                <w:sz w:val="20"/>
                <w:szCs w:val="20"/>
                <w:lang w:val="fr-FR"/>
              </w:rPr>
              <w:t>6</w:t>
            </w:r>
          </w:p>
        </w:tc>
        <w:tc>
          <w:tcPr>
            <w:tcW w:w="1283" w:type="pct"/>
            <w:tcBorders>
              <w:top w:val="single" w:sz="6" w:space="0" w:color="auto"/>
              <w:left w:val="single" w:sz="6" w:space="0" w:color="auto"/>
              <w:bottom w:val="single" w:sz="6" w:space="0" w:color="auto"/>
              <w:right w:val="single" w:sz="6" w:space="0" w:color="auto"/>
            </w:tcBorders>
            <w:shd w:val="clear" w:color="auto" w:fill="DAEEF3"/>
          </w:tcPr>
          <w:p w14:paraId="72DC0C27" w14:textId="77777777" w:rsidR="007B6958" w:rsidRPr="00942F39" w:rsidRDefault="007B6958" w:rsidP="005727C9">
            <w:pPr>
              <w:ind w:firstLine="25"/>
              <w:contextualSpacing/>
              <w:rPr>
                <w:noProof/>
                <w:sz w:val="20"/>
                <w:szCs w:val="20"/>
                <w:lang w:val="fr-FR"/>
              </w:rPr>
            </w:pPr>
            <w:r w:rsidRPr="00942F39">
              <w:rPr>
                <w:noProof/>
                <w:sz w:val="20"/>
                <w:szCs w:val="20"/>
                <w:lang w:val="fr-FR"/>
              </w:rPr>
              <w:t>Soutenir le développement des aspects culturels et patrimoniaux communs</w:t>
            </w:r>
          </w:p>
        </w:tc>
        <w:tc>
          <w:tcPr>
            <w:tcW w:w="3453" w:type="pct"/>
            <w:tcBorders>
              <w:top w:val="single" w:sz="6" w:space="0" w:color="auto"/>
              <w:left w:val="single" w:sz="6" w:space="0" w:color="auto"/>
              <w:bottom w:val="single" w:sz="6" w:space="0" w:color="auto"/>
              <w:right w:val="single" w:sz="6" w:space="0" w:color="auto"/>
            </w:tcBorders>
            <w:shd w:val="clear" w:color="auto" w:fill="DAEEF3"/>
          </w:tcPr>
          <w:p w14:paraId="7ECB356A"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Identifier et valoriser les éléments communs du patrimoine local, ceux qui font sens pour le plus grand nombre</w:t>
            </w:r>
          </w:p>
          <w:p w14:paraId="54CD3072"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Soutenir les initiatives et associations locales actives dans la valorisation du patrimoine bâti, naturel et culturel du territoire</w:t>
            </w:r>
          </w:p>
        </w:tc>
      </w:tr>
      <w:tr w:rsidR="007B6958" w:rsidRPr="00942F39" w14:paraId="56739AC9" w14:textId="77777777" w:rsidTr="007B6958">
        <w:trPr>
          <w:trHeight w:val="960"/>
        </w:trPr>
        <w:tc>
          <w:tcPr>
            <w:tcW w:w="264" w:type="pct"/>
            <w:tcBorders>
              <w:top w:val="single" w:sz="6" w:space="0" w:color="auto"/>
              <w:left w:val="single" w:sz="6" w:space="0" w:color="auto"/>
              <w:bottom w:val="single" w:sz="6" w:space="0" w:color="auto"/>
              <w:right w:val="single" w:sz="6" w:space="0" w:color="auto"/>
            </w:tcBorders>
            <w:shd w:val="clear" w:color="auto" w:fill="DAEEF3"/>
          </w:tcPr>
          <w:p w14:paraId="2FFACB61" w14:textId="77777777" w:rsidR="007B6958" w:rsidRPr="00942F39" w:rsidRDefault="007B6958" w:rsidP="005727C9">
            <w:pPr>
              <w:contextualSpacing/>
              <w:rPr>
                <w:noProof/>
                <w:sz w:val="20"/>
                <w:szCs w:val="20"/>
                <w:lang w:val="fr-FR"/>
              </w:rPr>
            </w:pPr>
            <w:r w:rsidRPr="00942F39">
              <w:rPr>
                <w:noProof/>
                <w:sz w:val="20"/>
                <w:szCs w:val="20"/>
                <w:lang w:val="fr-FR"/>
              </w:rPr>
              <w:t>10</w:t>
            </w:r>
          </w:p>
        </w:tc>
        <w:tc>
          <w:tcPr>
            <w:tcW w:w="1283" w:type="pct"/>
            <w:tcBorders>
              <w:top w:val="single" w:sz="6" w:space="0" w:color="auto"/>
              <w:left w:val="single" w:sz="6" w:space="0" w:color="auto"/>
              <w:bottom w:val="single" w:sz="6" w:space="0" w:color="auto"/>
              <w:right w:val="single" w:sz="6" w:space="0" w:color="auto"/>
            </w:tcBorders>
            <w:shd w:val="clear" w:color="auto" w:fill="DAEEF3"/>
          </w:tcPr>
          <w:p w14:paraId="43591DA8" w14:textId="77777777" w:rsidR="007B6958" w:rsidRPr="00942F39" w:rsidRDefault="007B6958" w:rsidP="005727C9">
            <w:pPr>
              <w:ind w:firstLine="25"/>
              <w:contextualSpacing/>
              <w:rPr>
                <w:noProof/>
                <w:sz w:val="20"/>
                <w:szCs w:val="20"/>
                <w:lang w:val="fr-FR"/>
              </w:rPr>
            </w:pPr>
            <w:r w:rsidRPr="00942F39">
              <w:rPr>
                <w:noProof/>
                <w:sz w:val="20"/>
                <w:szCs w:val="20"/>
                <w:lang w:val="fr-FR"/>
              </w:rPr>
              <w:t>Renforcer la vie sociale et culturelle du territoire en favorisant la solidarité</w:t>
            </w:r>
          </w:p>
        </w:tc>
        <w:tc>
          <w:tcPr>
            <w:tcW w:w="3453" w:type="pct"/>
            <w:tcBorders>
              <w:top w:val="single" w:sz="6" w:space="0" w:color="auto"/>
              <w:left w:val="single" w:sz="6" w:space="0" w:color="auto"/>
              <w:bottom w:val="single" w:sz="6" w:space="0" w:color="auto"/>
              <w:right w:val="single" w:sz="6" w:space="0" w:color="auto"/>
            </w:tcBorders>
            <w:shd w:val="clear" w:color="auto" w:fill="DAEEF3"/>
          </w:tcPr>
          <w:p w14:paraId="4CD39291"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Favoriser l’émergence d’initiatives citoyennes créant du lien.</w:t>
            </w:r>
          </w:p>
          <w:p w14:paraId="6BAAAB07"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Soutenir le tissu associatif local en termes de soutien logistique, d’infrastructures appropriées.</w:t>
            </w:r>
          </w:p>
          <w:p w14:paraId="0D700A08"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Rapprocher les services, les loisirs, les activités culturelles pour les habitants qui y accèdent moins facilement.</w:t>
            </w:r>
          </w:p>
          <w:p w14:paraId="1E3D8A55"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Coordonner les initiatives existantes et les mettre en réseau</w:t>
            </w:r>
          </w:p>
          <w:p w14:paraId="39F0A5E9"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Communiquer sur les activités, événements</w:t>
            </w:r>
          </w:p>
          <w:p w14:paraId="6019BCFA" w14:textId="77777777" w:rsidR="007B6958" w:rsidRPr="00942F39" w:rsidRDefault="007B6958" w:rsidP="007B6958">
            <w:pPr>
              <w:pStyle w:val="Paragraphedeliste"/>
              <w:numPr>
                <w:ilvl w:val="0"/>
                <w:numId w:val="10"/>
              </w:numPr>
              <w:spacing w:after="0"/>
              <w:jc w:val="both"/>
              <w:rPr>
                <w:noProof/>
                <w:sz w:val="20"/>
                <w:szCs w:val="20"/>
                <w:lang w:val="fr-FR"/>
              </w:rPr>
            </w:pPr>
            <w:r w:rsidRPr="00942F39">
              <w:rPr>
                <w:noProof/>
                <w:sz w:val="20"/>
                <w:szCs w:val="20"/>
                <w:lang w:val="fr-FR"/>
              </w:rPr>
              <w:t>Initier des projets, faire participer la population</w:t>
            </w:r>
          </w:p>
        </w:tc>
      </w:tr>
    </w:tbl>
    <w:p w14:paraId="2064B843" w14:textId="77777777" w:rsidR="00205C92" w:rsidRPr="00942F39" w:rsidRDefault="00205C92" w:rsidP="00537D80">
      <w:pPr>
        <w:contextualSpacing/>
        <w:rPr>
          <w:b/>
          <w:noProof/>
          <w:sz w:val="28"/>
          <w:szCs w:val="28"/>
          <w:lang w:val="fr-FR"/>
        </w:rPr>
      </w:pPr>
    </w:p>
    <w:p w14:paraId="6F580BE4" w14:textId="0A3DFBDE" w:rsidR="00264904" w:rsidRPr="00942F39" w:rsidRDefault="00264904" w:rsidP="003D2D96">
      <w:pPr>
        <w:pBdr>
          <w:bottom w:val="single" w:sz="4" w:space="1" w:color="auto"/>
        </w:pBdr>
        <w:contextualSpacing/>
        <w:rPr>
          <w:b/>
          <w:noProof/>
          <w:sz w:val="26"/>
          <w:szCs w:val="26"/>
          <w:lang w:val="fr-FR"/>
        </w:rPr>
      </w:pPr>
      <w:r w:rsidRPr="00942F39">
        <w:rPr>
          <w:b/>
          <w:noProof/>
          <w:sz w:val="26"/>
          <w:szCs w:val="26"/>
          <w:lang w:val="fr-FR"/>
        </w:rPr>
        <w:t>Description du projet</w:t>
      </w:r>
    </w:p>
    <w:p w14:paraId="5DD7A0C1" w14:textId="1BCDF704" w:rsidR="003D2D96" w:rsidRPr="00942F39" w:rsidRDefault="003D2D96" w:rsidP="003D2D96">
      <w:pPr>
        <w:pStyle w:val="Paragraphedeliste"/>
        <w:numPr>
          <w:ilvl w:val="0"/>
          <w:numId w:val="1"/>
        </w:numPr>
        <w:jc w:val="both"/>
        <w:rPr>
          <w:rFonts w:cs="Times New Roman"/>
          <w:b/>
          <w:noProof/>
          <w:szCs w:val="22"/>
          <w:lang w:val="fr-FR"/>
        </w:rPr>
      </w:pPr>
      <w:r w:rsidRPr="00942F39">
        <w:rPr>
          <w:rFonts w:cs="Times New Roman"/>
          <w:b/>
          <w:noProof/>
          <w:szCs w:val="22"/>
          <w:lang w:val="fr-FR"/>
        </w:rPr>
        <w:t>Description sommaire</w:t>
      </w:r>
    </w:p>
    <w:p w14:paraId="001EAD90" w14:textId="77777777" w:rsidR="005727C9" w:rsidRPr="00942F39" w:rsidRDefault="005727C9" w:rsidP="005727C9">
      <w:pPr>
        <w:rPr>
          <w:noProof/>
          <w:szCs w:val="22"/>
          <w:lang w:val="fr-FR"/>
        </w:rPr>
      </w:pPr>
      <w:r w:rsidRPr="00942F39">
        <w:rPr>
          <w:noProof/>
          <w:szCs w:val="22"/>
          <w:lang w:val="fr-FR"/>
        </w:rPr>
        <w:t>Monastère bénédictin fondé par Saint-Gérard de Brogne en 919, l’Abbaye représente l’élément phare dans le patrimoine culturel et touristique de la commune de Mettet. Chargé d’histoire, l'ensemble formé par les bâtiments de l’Abbaye Saint-Gérard et les terrains environnants est classés comme monument et site au patrimoine.</w:t>
      </w:r>
    </w:p>
    <w:p w14:paraId="6D79BED5" w14:textId="33F51972" w:rsidR="005727C9" w:rsidRPr="00942F39" w:rsidRDefault="005727C9" w:rsidP="005727C9">
      <w:pPr>
        <w:rPr>
          <w:noProof/>
          <w:szCs w:val="22"/>
          <w:lang w:val="fr-FR"/>
        </w:rPr>
      </w:pPr>
      <w:r w:rsidRPr="00942F39">
        <w:rPr>
          <w:noProof/>
          <w:szCs w:val="22"/>
          <w:lang w:val="fr-FR"/>
        </w:rPr>
        <w:t xml:space="preserve">Depuis 1983, une A.S.B.L. de laïcs, séduits par la beauté de ce patrimoine, œuvre pour la sauvegarde de cet ensemble unique. Elle y a développé un Centre de séminaires performant et un hôtel de charme installé dans les anciennes cellules monacales. Elle s’est également spécialisée dans les grandes fêtes familiales comme les mariages, les communions, les « cousinades ». </w:t>
      </w:r>
    </w:p>
    <w:p w14:paraId="729AE165" w14:textId="77777777" w:rsidR="005727C9" w:rsidRPr="00942F39" w:rsidRDefault="005727C9" w:rsidP="005727C9">
      <w:pPr>
        <w:rPr>
          <w:noProof/>
          <w:szCs w:val="22"/>
          <w:lang w:val="fr-FR"/>
        </w:rPr>
      </w:pPr>
      <w:r w:rsidRPr="00942F39">
        <w:rPr>
          <w:noProof/>
          <w:szCs w:val="22"/>
          <w:lang w:val="fr-FR"/>
        </w:rPr>
        <w:t>Depuis début 2007, la commune de Mettet, propriétaire des lieux a repris la gestion et perpétue les différentes activités développées. L’Abbaye de Brogne est ainsi devenue une combinaison parfaite d’art, de gastronomie, de détente et de convivialité.</w:t>
      </w:r>
    </w:p>
    <w:p w14:paraId="519BC36C" w14:textId="77777777" w:rsidR="005727C9" w:rsidRPr="00942F39" w:rsidRDefault="005727C9" w:rsidP="005727C9">
      <w:pPr>
        <w:rPr>
          <w:noProof/>
          <w:szCs w:val="22"/>
          <w:lang w:val="fr-FR"/>
        </w:rPr>
      </w:pPr>
      <w:r w:rsidRPr="00942F39">
        <w:rPr>
          <w:noProof/>
          <w:szCs w:val="22"/>
          <w:lang w:val="fr-FR"/>
        </w:rPr>
        <w:t xml:space="preserve">Le projet de valorisation du site de l’Abbaye de Brogne comme centre d’accueil touristique a régulièrement été mis en lien avec celui de création d’un Syndicat d’initiative (fiche-projet n°88). L’aménagement d’un espace à l’Abbaye de Brogne pour l’accueil d’un syndicat d’initiative est donc un préalable indispensable à la mise en valeur du patrimoine touristique et culturel de la commune. </w:t>
      </w:r>
    </w:p>
    <w:p w14:paraId="5FA4F979" w14:textId="77777777" w:rsidR="005727C9" w:rsidRPr="00942F39" w:rsidRDefault="005727C9" w:rsidP="005727C9">
      <w:pPr>
        <w:rPr>
          <w:noProof/>
          <w:szCs w:val="22"/>
          <w:lang w:val="fr-FR"/>
        </w:rPr>
      </w:pPr>
      <w:r w:rsidRPr="00942F39">
        <w:rPr>
          <w:noProof/>
          <w:szCs w:val="22"/>
          <w:lang w:val="fr-FR"/>
        </w:rPr>
        <w:t>L’accessibilité de cet espace, sa signalisation et sa visibilité sont des paramètres nécessaires au SI pour assurer sa reconnaissance.</w:t>
      </w:r>
    </w:p>
    <w:p w14:paraId="3C21BBBA" w14:textId="77777777" w:rsidR="005727C9" w:rsidRPr="00942F39" w:rsidRDefault="005727C9" w:rsidP="005727C9">
      <w:pPr>
        <w:rPr>
          <w:noProof/>
          <w:szCs w:val="22"/>
          <w:lang w:val="fr-FR"/>
        </w:rPr>
      </w:pPr>
      <w:r w:rsidRPr="00942F39">
        <w:rPr>
          <w:noProof/>
          <w:szCs w:val="22"/>
          <w:lang w:val="fr-FR"/>
        </w:rPr>
        <w:t xml:space="preserve">Le projet envisage d’installer le </w:t>
      </w:r>
      <w:r w:rsidRPr="00942F39">
        <w:rPr>
          <w:noProof/>
          <w:szCs w:val="22"/>
          <w:u w:val="single"/>
          <w:lang w:val="fr-FR"/>
        </w:rPr>
        <w:t>syndicat d’initiative à l’Abbaye de Brogne</w:t>
      </w:r>
      <w:r w:rsidRPr="00942F39">
        <w:rPr>
          <w:noProof/>
          <w:szCs w:val="22"/>
          <w:lang w:val="fr-FR"/>
        </w:rPr>
        <w:t xml:space="preserve"> dans le déambulatoire. Il consiste en la création d’un espace d’accueil, avec comptoir donnant directement sur l’entrée principale assurant ainsi sa visibilité. Cette implantation serait à coupler avec la création d’une exposition didactique sur le patrimoine de l’entité. </w:t>
      </w:r>
    </w:p>
    <w:p w14:paraId="752BA8B5" w14:textId="77777777" w:rsidR="005727C9" w:rsidRPr="00942F39" w:rsidRDefault="005727C9" w:rsidP="005727C9">
      <w:pPr>
        <w:rPr>
          <w:noProof/>
          <w:szCs w:val="22"/>
          <w:lang w:val="fr-FR"/>
        </w:rPr>
      </w:pPr>
      <w:r w:rsidRPr="00942F39">
        <w:rPr>
          <w:noProof/>
          <w:szCs w:val="22"/>
          <w:lang w:val="fr-FR"/>
        </w:rPr>
        <w:t xml:space="preserve">Cette localisation est idéale pour des questions </w:t>
      </w:r>
      <w:r w:rsidRPr="00942F39">
        <w:rPr>
          <w:noProof/>
          <w:szCs w:val="22"/>
          <w:u w:val="single"/>
          <w:lang w:val="fr-FR"/>
        </w:rPr>
        <w:t>d’accessibilité</w:t>
      </w:r>
      <w:r w:rsidRPr="00942F39">
        <w:rPr>
          <w:noProof/>
          <w:szCs w:val="22"/>
          <w:lang w:val="fr-FR"/>
        </w:rPr>
        <w:t xml:space="preserve"> (existence de l’accès PMR à droite de la façade principale, l’existence du perron et la différence de niveau à l’autre entrée rendent difficile ce type d’aménagement) et de </w:t>
      </w:r>
      <w:r w:rsidRPr="00942F39">
        <w:rPr>
          <w:noProof/>
          <w:szCs w:val="22"/>
          <w:u w:val="single"/>
          <w:lang w:val="fr-FR"/>
        </w:rPr>
        <w:t>visibilité</w:t>
      </w:r>
      <w:r w:rsidRPr="00942F39">
        <w:rPr>
          <w:noProof/>
          <w:szCs w:val="22"/>
          <w:lang w:val="fr-FR"/>
        </w:rPr>
        <w:t xml:space="preserve"> du syndicat d’initiative (modification de l’entrée par la porte principale face à la cour et non plus par le perron excentré) tout en nécessitant des travaux de restauration intérieure et d’aménagement extérieur. </w:t>
      </w:r>
    </w:p>
    <w:p w14:paraId="26F4154D" w14:textId="77777777" w:rsidR="005727C9" w:rsidRPr="00942F39" w:rsidRDefault="005727C9" w:rsidP="005727C9">
      <w:pPr>
        <w:rPr>
          <w:noProof/>
          <w:szCs w:val="22"/>
          <w:lang w:val="fr-FR"/>
        </w:rPr>
      </w:pPr>
      <w:r w:rsidRPr="00942F39">
        <w:rPr>
          <w:noProof/>
          <w:szCs w:val="22"/>
          <w:lang w:val="fr-FR"/>
        </w:rPr>
        <w:t xml:space="preserve">En outre, le déambulatoire se prête bien à la mise en valeur comme </w:t>
      </w:r>
      <w:r w:rsidRPr="00942F39">
        <w:rPr>
          <w:noProof/>
          <w:szCs w:val="22"/>
          <w:u w:val="single"/>
          <w:lang w:val="fr-FR"/>
        </w:rPr>
        <w:t>espace d’exposition</w:t>
      </w:r>
      <w:r w:rsidRPr="00942F39">
        <w:rPr>
          <w:noProof/>
          <w:szCs w:val="22"/>
          <w:lang w:val="fr-FR"/>
        </w:rPr>
        <w:t xml:space="preserve">. </w:t>
      </w:r>
    </w:p>
    <w:p w14:paraId="7CE1F406" w14:textId="77777777" w:rsidR="005727C9" w:rsidRPr="00942F39" w:rsidRDefault="005727C9" w:rsidP="005727C9">
      <w:pPr>
        <w:rPr>
          <w:noProof/>
          <w:szCs w:val="22"/>
          <w:lang w:val="fr-FR"/>
        </w:rPr>
      </w:pPr>
      <w:r w:rsidRPr="00942F39">
        <w:rPr>
          <w:noProof/>
          <w:szCs w:val="22"/>
          <w:lang w:val="fr-FR"/>
        </w:rPr>
        <w:t xml:space="preserve">La </w:t>
      </w:r>
      <w:r w:rsidRPr="00942F39">
        <w:rPr>
          <w:noProof/>
          <w:szCs w:val="22"/>
          <w:u w:val="single"/>
          <w:lang w:val="fr-FR"/>
        </w:rPr>
        <w:t>cour principale</w:t>
      </w:r>
      <w:r w:rsidRPr="00942F39">
        <w:rPr>
          <w:noProof/>
          <w:szCs w:val="22"/>
          <w:lang w:val="fr-FR"/>
        </w:rPr>
        <w:t xml:space="preserve"> sera réaménagée pour sa valorisation en terme paysager et afin d’accueillir quelques places de parking PMR.</w:t>
      </w:r>
    </w:p>
    <w:p w14:paraId="1F738B7C" w14:textId="72569C68" w:rsidR="003D2D96" w:rsidRPr="00942F39" w:rsidRDefault="003D2D96" w:rsidP="00B92FDF">
      <w:pPr>
        <w:pStyle w:val="Paragraphedeliste"/>
        <w:numPr>
          <w:ilvl w:val="0"/>
          <w:numId w:val="1"/>
        </w:numPr>
        <w:jc w:val="both"/>
        <w:rPr>
          <w:rFonts w:eastAsia="Times New Roman" w:cs="Times New Roman"/>
          <w:b/>
          <w:noProof/>
          <w:szCs w:val="22"/>
          <w:lang w:val="fr-FR"/>
        </w:rPr>
      </w:pPr>
      <w:r w:rsidRPr="00942F39">
        <w:rPr>
          <w:rFonts w:eastAsia="Times New Roman" w:cs="Times New Roman"/>
          <w:b/>
          <w:noProof/>
          <w:szCs w:val="22"/>
          <w:lang w:val="fr-FR"/>
        </w:rPr>
        <w:t>Objectifs poursuivis</w:t>
      </w:r>
    </w:p>
    <w:p w14:paraId="45225275" w14:textId="55A3CC80" w:rsidR="005727C9" w:rsidRPr="00942F39" w:rsidRDefault="005727C9" w:rsidP="005727C9">
      <w:pPr>
        <w:rPr>
          <w:noProof/>
          <w:szCs w:val="22"/>
          <w:lang w:val="fr-FR"/>
        </w:rPr>
      </w:pPr>
      <w:r w:rsidRPr="00942F39">
        <w:rPr>
          <w:noProof/>
          <w:szCs w:val="22"/>
          <w:lang w:val="fr-FR"/>
        </w:rPr>
        <w:t>Les enjeux n°1 et 3 : « Développer, maintenir et créer des activités et de l’emploi » et « Répondre aux enjeux de la cohésion sociale » sont rencontrés dans le cadre de ce projet. Par ailleurs, la valorisation d’un patrimoine bâti comme l’Abbaye participe à la création d’une émulation collective autour d’un lieu qui fait sens…</w:t>
      </w:r>
    </w:p>
    <w:p w14:paraId="450953AF" w14:textId="77777777" w:rsidR="005727C9" w:rsidRPr="00942F39" w:rsidRDefault="005727C9" w:rsidP="005727C9">
      <w:pPr>
        <w:rPr>
          <w:noProof/>
          <w:szCs w:val="22"/>
          <w:lang w:val="fr-FR"/>
        </w:rPr>
      </w:pPr>
      <w:r w:rsidRPr="00942F39">
        <w:rPr>
          <w:noProof/>
          <w:szCs w:val="22"/>
          <w:lang w:val="fr-FR"/>
        </w:rPr>
        <w:t>En effet, le projet devra permettre de favoriser l’emploi local et de promouvoir les ressources touristiques et de loisirs de la commune par une diffusion de l’information touristique. Le projet vise également à favoriser la diversité sociale et culturelle par une centralisation de l’information concernant les associations locales en vue d’une mise en réseau de celles-ci.</w:t>
      </w:r>
    </w:p>
    <w:p w14:paraId="500DFB8F" w14:textId="4E699B25" w:rsidR="00C4717D" w:rsidRPr="00942F39" w:rsidRDefault="00C4717D" w:rsidP="00B92FDF">
      <w:pPr>
        <w:pStyle w:val="Paragraphedeliste"/>
        <w:numPr>
          <w:ilvl w:val="0"/>
          <w:numId w:val="1"/>
        </w:numPr>
        <w:jc w:val="both"/>
        <w:rPr>
          <w:rFonts w:eastAsia="Times New Roman" w:cs="Times New Roman"/>
          <w:b/>
          <w:noProof/>
          <w:szCs w:val="22"/>
          <w:lang w:val="fr-FR"/>
        </w:rPr>
      </w:pPr>
      <w:r w:rsidRPr="00942F39">
        <w:rPr>
          <w:rFonts w:eastAsia="Times New Roman" w:cs="Times New Roman"/>
          <w:b/>
          <w:noProof/>
          <w:szCs w:val="22"/>
          <w:lang w:val="fr-FR"/>
        </w:rPr>
        <w:t>Porteur du projet</w:t>
      </w:r>
    </w:p>
    <w:p w14:paraId="560DF7A9" w14:textId="47FDFBB6" w:rsidR="00C4717D" w:rsidRPr="00942F39" w:rsidRDefault="00B92FDF" w:rsidP="00C4717D">
      <w:pPr>
        <w:jc w:val="both"/>
        <w:rPr>
          <w:rFonts w:eastAsia="Times New Roman" w:cs="Times New Roman"/>
          <w:noProof/>
          <w:szCs w:val="22"/>
          <w:lang w:val="fr-FR"/>
        </w:rPr>
      </w:pPr>
      <w:r w:rsidRPr="00942F39">
        <w:rPr>
          <w:rFonts w:eastAsia="Times New Roman" w:cs="Times New Roman"/>
          <w:noProof/>
          <w:szCs w:val="22"/>
          <w:lang w:val="fr-FR"/>
        </w:rPr>
        <w:t>La Commune de Mettet</w:t>
      </w:r>
      <w:r w:rsidR="005727C9" w:rsidRPr="00942F39">
        <w:rPr>
          <w:rFonts w:eastAsia="Times New Roman" w:cs="Times New Roman"/>
          <w:noProof/>
          <w:szCs w:val="22"/>
          <w:lang w:val="fr-FR"/>
        </w:rPr>
        <w:t>, l’ASBL Abbaye de Brogne</w:t>
      </w:r>
    </w:p>
    <w:p w14:paraId="68B160F8" w14:textId="77777777" w:rsidR="00F12C23" w:rsidRPr="00942F39" w:rsidRDefault="00F12C23" w:rsidP="00C4717D">
      <w:pPr>
        <w:jc w:val="both"/>
        <w:rPr>
          <w:rFonts w:eastAsia="Times New Roman" w:cs="Times New Roman"/>
          <w:noProof/>
          <w:szCs w:val="22"/>
          <w:lang w:val="fr-FR"/>
        </w:rPr>
      </w:pPr>
    </w:p>
    <w:p w14:paraId="64C4BC29" w14:textId="65F269DA" w:rsidR="0022414D" w:rsidRPr="00942F39" w:rsidRDefault="0022414D" w:rsidP="00B92FDF">
      <w:pPr>
        <w:pStyle w:val="Paragraphedeliste"/>
        <w:numPr>
          <w:ilvl w:val="0"/>
          <w:numId w:val="1"/>
        </w:numPr>
        <w:jc w:val="both"/>
        <w:rPr>
          <w:rFonts w:eastAsia="Times New Roman" w:cs="Times New Roman"/>
          <w:b/>
          <w:noProof/>
          <w:szCs w:val="22"/>
          <w:lang w:val="fr-FR"/>
        </w:rPr>
      </w:pPr>
      <w:r w:rsidRPr="00942F39">
        <w:rPr>
          <w:rFonts w:eastAsia="Times New Roman" w:cs="Times New Roman"/>
          <w:b/>
          <w:noProof/>
          <w:szCs w:val="22"/>
          <w:lang w:val="fr-FR"/>
        </w:rPr>
        <w:t>Localisation du projet</w:t>
      </w:r>
    </w:p>
    <w:p w14:paraId="553710ED" w14:textId="77777777" w:rsidR="005727C9" w:rsidRPr="00942F39" w:rsidRDefault="005727C9" w:rsidP="005727C9">
      <w:pPr>
        <w:rPr>
          <w:noProof/>
          <w:szCs w:val="22"/>
          <w:lang w:val="fr-FR"/>
        </w:rPr>
      </w:pPr>
      <w:r w:rsidRPr="00942F39">
        <w:rPr>
          <w:noProof/>
          <w:szCs w:val="22"/>
          <w:lang w:val="fr-FR"/>
        </w:rPr>
        <w:t>Le déambulatoire et la cour principale de l’Abbaye de Brogne à Saint-Gérard</w:t>
      </w:r>
    </w:p>
    <w:p w14:paraId="0FEAE687" w14:textId="32B849E2" w:rsidR="005727C9" w:rsidRPr="00942F39" w:rsidRDefault="005727C9" w:rsidP="005727C9">
      <w:pPr>
        <w:pStyle w:val="Paragraphedeliste"/>
        <w:numPr>
          <w:ilvl w:val="0"/>
          <w:numId w:val="1"/>
        </w:numPr>
        <w:spacing w:after="0"/>
        <w:jc w:val="both"/>
        <w:rPr>
          <w:rFonts w:asciiTheme="majorHAnsi" w:hAnsiTheme="majorHAnsi"/>
          <w:b/>
          <w:noProof/>
          <w:szCs w:val="22"/>
          <w:lang w:val="fr-FR"/>
        </w:rPr>
      </w:pPr>
      <w:r w:rsidRPr="00942F39">
        <w:rPr>
          <w:rFonts w:asciiTheme="majorHAnsi" w:hAnsiTheme="majorHAnsi"/>
          <w:b/>
          <w:noProof/>
          <w:szCs w:val="22"/>
          <w:lang w:val="fr-FR"/>
        </w:rPr>
        <w:t>Éléments de mise en œuvre (État du dossier – Travaux/actions à réaliser)</w:t>
      </w:r>
    </w:p>
    <w:p w14:paraId="2170F883" w14:textId="77777777" w:rsidR="00F12C23" w:rsidRPr="00942F39" w:rsidRDefault="00F12C23" w:rsidP="00F12C23">
      <w:pPr>
        <w:contextualSpacing/>
        <w:rPr>
          <w:noProof/>
          <w:lang w:val="fr-FR"/>
        </w:rPr>
      </w:pPr>
    </w:p>
    <w:p w14:paraId="678988C6" w14:textId="6DBE49F3" w:rsidR="005727C9" w:rsidRPr="00942F39" w:rsidRDefault="005727C9" w:rsidP="00F12C23">
      <w:pPr>
        <w:contextualSpacing/>
        <w:rPr>
          <w:rFonts w:asciiTheme="majorHAnsi" w:hAnsiTheme="majorHAnsi"/>
          <w:noProof/>
          <w:szCs w:val="22"/>
          <w:u w:val="single"/>
          <w:lang w:val="fr-FR"/>
        </w:rPr>
      </w:pPr>
      <w:r w:rsidRPr="00942F39">
        <w:rPr>
          <w:rFonts w:asciiTheme="majorHAnsi" w:hAnsiTheme="majorHAnsi"/>
          <w:noProof/>
          <w:szCs w:val="22"/>
          <w:u w:val="single"/>
          <w:lang w:val="fr-FR"/>
        </w:rPr>
        <w:t xml:space="preserve">Tâches </w:t>
      </w:r>
      <w:r w:rsidR="000726D0" w:rsidRPr="00942F39">
        <w:rPr>
          <w:rFonts w:asciiTheme="majorHAnsi" w:hAnsiTheme="majorHAnsi"/>
          <w:noProof/>
          <w:szCs w:val="22"/>
          <w:u w:val="single"/>
          <w:lang w:val="fr-FR"/>
        </w:rPr>
        <w:t>réalisées</w:t>
      </w:r>
    </w:p>
    <w:p w14:paraId="2250FC75" w14:textId="4BC3A070" w:rsidR="005727C9" w:rsidRPr="00942F39" w:rsidRDefault="000726D0" w:rsidP="00F12C23">
      <w:pPr>
        <w:spacing w:after="0"/>
        <w:contextualSpacing/>
        <w:rPr>
          <w:rFonts w:asciiTheme="majorHAnsi" w:hAnsiTheme="majorHAnsi"/>
          <w:noProof/>
          <w:szCs w:val="22"/>
          <w:lang w:val="fr-FR"/>
        </w:rPr>
      </w:pPr>
      <w:r w:rsidRPr="00942F39">
        <w:rPr>
          <w:rFonts w:asciiTheme="majorHAnsi" w:hAnsiTheme="majorHAnsi"/>
          <w:noProof/>
          <w:szCs w:val="22"/>
          <w:lang w:val="fr-FR"/>
        </w:rPr>
        <w:t>Trois études préalables ont été menées :</w:t>
      </w:r>
    </w:p>
    <w:p w14:paraId="2AEED2B6" w14:textId="12DEBCEA" w:rsidR="000726D0" w:rsidRPr="00942F39" w:rsidRDefault="000726D0" w:rsidP="00F12C23">
      <w:pPr>
        <w:pStyle w:val="Paragraphedeliste"/>
        <w:numPr>
          <w:ilvl w:val="0"/>
          <w:numId w:val="10"/>
        </w:numPr>
        <w:spacing w:after="0"/>
        <w:rPr>
          <w:rFonts w:asciiTheme="majorHAnsi" w:hAnsiTheme="majorHAnsi"/>
          <w:noProof/>
          <w:szCs w:val="22"/>
          <w:lang w:val="fr-FR"/>
        </w:rPr>
      </w:pPr>
      <w:r w:rsidRPr="00942F39">
        <w:rPr>
          <w:rFonts w:asciiTheme="majorHAnsi" w:hAnsiTheme="majorHAnsi"/>
          <w:noProof/>
          <w:szCs w:val="22"/>
          <w:lang w:val="fr-FR"/>
        </w:rPr>
        <w:lastRenderedPageBreak/>
        <w:t>Fiche d’état sanitaire qui est indispensable au dépôt d’un permis d’urbanisme</w:t>
      </w:r>
    </w:p>
    <w:p w14:paraId="30D8211F" w14:textId="7D0C1DB2" w:rsidR="000726D0" w:rsidRPr="00942F39" w:rsidRDefault="000726D0" w:rsidP="00F12C23">
      <w:pPr>
        <w:pStyle w:val="Paragraphedeliste"/>
        <w:numPr>
          <w:ilvl w:val="0"/>
          <w:numId w:val="10"/>
        </w:numPr>
        <w:spacing w:after="0"/>
        <w:rPr>
          <w:rFonts w:asciiTheme="majorHAnsi" w:hAnsiTheme="majorHAnsi"/>
          <w:noProof/>
          <w:szCs w:val="22"/>
          <w:lang w:val="fr-FR"/>
        </w:rPr>
      </w:pPr>
      <w:r w:rsidRPr="00942F39">
        <w:rPr>
          <w:rFonts w:asciiTheme="majorHAnsi" w:hAnsiTheme="majorHAnsi"/>
          <w:noProof/>
          <w:szCs w:val="22"/>
          <w:lang w:val="fr-FR"/>
        </w:rPr>
        <w:t>Etude sur la signalétique de l’Abbaye de Brogne : logo, visibilité, fléchage,…</w:t>
      </w:r>
    </w:p>
    <w:p w14:paraId="54DC418E" w14:textId="7B80B5E0" w:rsidR="000726D0" w:rsidRPr="00942F39" w:rsidRDefault="00CB440C" w:rsidP="00F12C23">
      <w:pPr>
        <w:pStyle w:val="Paragraphedeliste"/>
        <w:numPr>
          <w:ilvl w:val="0"/>
          <w:numId w:val="10"/>
        </w:numPr>
        <w:spacing w:after="0"/>
        <w:rPr>
          <w:rFonts w:asciiTheme="majorHAnsi" w:hAnsiTheme="majorHAnsi"/>
          <w:noProof/>
          <w:szCs w:val="22"/>
          <w:lang w:val="fr-FR"/>
        </w:rPr>
      </w:pPr>
      <w:r w:rsidRPr="00942F39">
        <w:rPr>
          <w:rFonts w:asciiTheme="majorHAnsi" w:hAnsiTheme="majorHAnsi"/>
          <w:noProof/>
          <w:szCs w:val="22"/>
          <w:lang w:val="fr-FR"/>
        </w:rPr>
        <w:t>Propositions d’aménagement</w:t>
      </w:r>
      <w:r w:rsidR="00F12C23" w:rsidRPr="00942F39">
        <w:rPr>
          <w:rFonts w:asciiTheme="majorHAnsi" w:hAnsiTheme="majorHAnsi"/>
          <w:noProof/>
          <w:szCs w:val="22"/>
          <w:lang w:val="fr-FR"/>
        </w:rPr>
        <w:t xml:space="preserve"> extérieur</w:t>
      </w:r>
      <w:r w:rsidRPr="00942F39">
        <w:rPr>
          <w:rFonts w:asciiTheme="majorHAnsi" w:hAnsiTheme="majorHAnsi"/>
          <w:noProof/>
          <w:szCs w:val="22"/>
          <w:lang w:val="fr-FR"/>
        </w:rPr>
        <w:t xml:space="preserve"> réalisées par le GAL Entre-Sambre-et-Meuse</w:t>
      </w:r>
    </w:p>
    <w:p w14:paraId="549C8152" w14:textId="77777777" w:rsidR="00F12C23" w:rsidRPr="00942F39" w:rsidRDefault="00F12C23" w:rsidP="00F12C23">
      <w:pPr>
        <w:contextualSpacing/>
        <w:rPr>
          <w:rFonts w:asciiTheme="majorHAnsi" w:hAnsiTheme="majorHAnsi"/>
          <w:noProof/>
          <w:szCs w:val="22"/>
          <w:u w:val="single"/>
          <w:lang w:val="fr-FR"/>
        </w:rPr>
      </w:pPr>
    </w:p>
    <w:p w14:paraId="7A423AC6" w14:textId="7DD91FEF" w:rsidR="00CB440C" w:rsidRPr="00942F39" w:rsidRDefault="00CB440C" w:rsidP="00F12C23">
      <w:pPr>
        <w:contextualSpacing/>
        <w:rPr>
          <w:rFonts w:asciiTheme="majorHAnsi" w:hAnsiTheme="majorHAnsi"/>
          <w:noProof/>
          <w:szCs w:val="22"/>
          <w:u w:val="single"/>
          <w:lang w:val="fr-FR"/>
        </w:rPr>
      </w:pPr>
      <w:r w:rsidRPr="00942F39">
        <w:rPr>
          <w:rFonts w:asciiTheme="majorHAnsi" w:hAnsiTheme="majorHAnsi"/>
          <w:noProof/>
          <w:szCs w:val="22"/>
          <w:u w:val="single"/>
          <w:lang w:val="fr-FR"/>
        </w:rPr>
        <w:t>Tâches à réaliser</w:t>
      </w:r>
    </w:p>
    <w:p w14:paraId="17F1D6E5" w14:textId="77777777" w:rsidR="005727C9" w:rsidRPr="00942F39" w:rsidRDefault="005727C9" w:rsidP="00F12C23">
      <w:pPr>
        <w:numPr>
          <w:ilvl w:val="0"/>
          <w:numId w:val="15"/>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Consultation et information de la population lors de l’étude de l’avant-projet d’aménagement</w:t>
      </w:r>
    </w:p>
    <w:p w14:paraId="33CDC01F" w14:textId="77777777" w:rsidR="005727C9" w:rsidRPr="00942F39" w:rsidRDefault="005727C9" w:rsidP="00F12C23">
      <w:pPr>
        <w:numPr>
          <w:ilvl w:val="0"/>
          <w:numId w:val="15"/>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Projet d’exécution sur base de l’esquisse et de la consultation</w:t>
      </w:r>
    </w:p>
    <w:p w14:paraId="77503030" w14:textId="77777777" w:rsidR="005727C9" w:rsidRPr="00942F39" w:rsidRDefault="005727C9" w:rsidP="00F12C23">
      <w:pPr>
        <w:numPr>
          <w:ilvl w:val="0"/>
          <w:numId w:val="15"/>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Opération d’appel d’offre et d’adjudication des travaux</w:t>
      </w:r>
    </w:p>
    <w:p w14:paraId="5A5593DA" w14:textId="77777777" w:rsidR="005727C9" w:rsidRPr="00942F39" w:rsidRDefault="005727C9" w:rsidP="00F12C23">
      <w:pPr>
        <w:numPr>
          <w:ilvl w:val="0"/>
          <w:numId w:val="15"/>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Réalisation des travaux</w:t>
      </w:r>
    </w:p>
    <w:p w14:paraId="05FA7EAD" w14:textId="77777777" w:rsidR="00F12C23" w:rsidRPr="00942F39" w:rsidRDefault="00F12C23" w:rsidP="00F12C23">
      <w:pPr>
        <w:contextualSpacing/>
        <w:rPr>
          <w:rFonts w:asciiTheme="majorHAnsi" w:hAnsiTheme="majorHAnsi"/>
          <w:noProof/>
          <w:szCs w:val="22"/>
          <w:lang w:val="fr-FR"/>
        </w:rPr>
      </w:pPr>
    </w:p>
    <w:p w14:paraId="5BF75BCF" w14:textId="77777777" w:rsidR="00F12C23" w:rsidRPr="00942F39" w:rsidRDefault="005727C9" w:rsidP="00F12C23">
      <w:pPr>
        <w:contextualSpacing/>
        <w:rPr>
          <w:rFonts w:asciiTheme="majorHAnsi" w:hAnsiTheme="majorHAnsi"/>
          <w:noProof/>
          <w:szCs w:val="22"/>
          <w:u w:val="single"/>
          <w:lang w:val="fr-FR"/>
        </w:rPr>
      </w:pPr>
      <w:r w:rsidRPr="00942F39">
        <w:rPr>
          <w:rFonts w:asciiTheme="majorHAnsi" w:hAnsiTheme="majorHAnsi"/>
          <w:noProof/>
          <w:szCs w:val="22"/>
          <w:u w:val="single"/>
          <w:lang w:val="fr-FR"/>
        </w:rPr>
        <w:t>Travaux à réaliser</w:t>
      </w:r>
      <w:r w:rsidR="00F12C23" w:rsidRPr="00942F39">
        <w:rPr>
          <w:rFonts w:asciiTheme="majorHAnsi" w:hAnsiTheme="majorHAnsi"/>
          <w:noProof/>
          <w:szCs w:val="22"/>
          <w:u w:val="single"/>
          <w:lang w:val="fr-FR"/>
        </w:rPr>
        <w:t xml:space="preserve"> </w:t>
      </w:r>
    </w:p>
    <w:p w14:paraId="59624824" w14:textId="77777777" w:rsidR="00F12C23" w:rsidRPr="00942F39" w:rsidRDefault="00F12C23" w:rsidP="00F12C23">
      <w:pPr>
        <w:contextualSpacing/>
        <w:rPr>
          <w:rFonts w:asciiTheme="majorHAnsi" w:hAnsiTheme="majorHAnsi"/>
          <w:b/>
          <w:noProof/>
          <w:szCs w:val="22"/>
          <w:lang w:val="fr-FR"/>
        </w:rPr>
      </w:pPr>
    </w:p>
    <w:p w14:paraId="79BA4862" w14:textId="725A6185" w:rsidR="005727C9" w:rsidRPr="00942F39" w:rsidRDefault="00F12C23" w:rsidP="00F12C23">
      <w:pPr>
        <w:contextualSpacing/>
        <w:rPr>
          <w:rFonts w:asciiTheme="majorHAnsi" w:hAnsiTheme="majorHAnsi"/>
          <w:b/>
          <w:noProof/>
          <w:szCs w:val="22"/>
          <w:lang w:val="fr-FR"/>
        </w:rPr>
      </w:pPr>
      <w:r w:rsidRPr="00942F39">
        <w:rPr>
          <w:rFonts w:asciiTheme="majorHAnsi" w:hAnsiTheme="majorHAnsi"/>
          <w:b/>
          <w:noProof/>
          <w:szCs w:val="22"/>
          <w:lang w:val="fr-FR"/>
        </w:rPr>
        <w:t>Aménagement intérieur et la cour d’accueil</w:t>
      </w:r>
    </w:p>
    <w:p w14:paraId="7A77C5E5" w14:textId="77777777" w:rsidR="005727C9" w:rsidRPr="00942F39" w:rsidRDefault="005727C9" w:rsidP="00F12C23">
      <w:pPr>
        <w:numPr>
          <w:ilvl w:val="0"/>
          <w:numId w:val="14"/>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restauration du déambulatoire jusqu’au départ de l’escalier monumental en bois (chauffage, électricité, châssis, carrelage, plafonnage, stucs et peinture, …) et son aménagement sous forme d’espace d’exposition en vue de la création d’un parcours/exposition didactique sur le patrimoine de l’entité ;</w:t>
      </w:r>
    </w:p>
    <w:p w14:paraId="5FEFCA6A" w14:textId="77777777" w:rsidR="005727C9" w:rsidRPr="00942F39" w:rsidRDefault="005727C9" w:rsidP="00F12C23">
      <w:pPr>
        <w:numPr>
          <w:ilvl w:val="0"/>
          <w:numId w:val="14"/>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aménagement d’un espace d’accueil avec comptoir et modification de l’entrée principale ;</w:t>
      </w:r>
    </w:p>
    <w:p w14:paraId="0D3537D3" w14:textId="77777777" w:rsidR="005727C9" w:rsidRPr="00942F39" w:rsidRDefault="005727C9" w:rsidP="00F12C23">
      <w:pPr>
        <w:numPr>
          <w:ilvl w:val="0"/>
          <w:numId w:val="14"/>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réaménagement de la cour principale pour des aménagements paysagers et création de quelques places de parking PMR ;</w:t>
      </w:r>
    </w:p>
    <w:p w14:paraId="4DAB6208" w14:textId="5924828E" w:rsidR="005727C9" w:rsidRPr="00942F39" w:rsidRDefault="005727C9" w:rsidP="00F12C23">
      <w:pPr>
        <w:numPr>
          <w:ilvl w:val="0"/>
          <w:numId w:val="14"/>
        </w:numPr>
        <w:spacing w:after="0"/>
        <w:contextualSpacing/>
        <w:jc w:val="both"/>
        <w:rPr>
          <w:rFonts w:asciiTheme="majorHAnsi" w:hAnsiTheme="majorHAnsi"/>
          <w:noProof/>
          <w:szCs w:val="22"/>
          <w:lang w:val="fr-FR"/>
        </w:rPr>
      </w:pPr>
      <w:r w:rsidRPr="00942F39">
        <w:rPr>
          <w:rFonts w:asciiTheme="majorHAnsi" w:hAnsiTheme="majorHAnsi"/>
          <w:noProof/>
          <w:szCs w:val="22"/>
          <w:lang w:val="fr-FR"/>
        </w:rPr>
        <w:t>si</w:t>
      </w:r>
      <w:r w:rsidR="00F12C23" w:rsidRPr="00942F39">
        <w:rPr>
          <w:rFonts w:asciiTheme="majorHAnsi" w:hAnsiTheme="majorHAnsi"/>
          <w:noProof/>
          <w:szCs w:val="22"/>
          <w:lang w:val="fr-FR"/>
        </w:rPr>
        <w:t>gnalisation du futur syndicat d’initiative</w:t>
      </w:r>
      <w:r w:rsidRPr="00942F39">
        <w:rPr>
          <w:rFonts w:asciiTheme="majorHAnsi" w:hAnsiTheme="majorHAnsi"/>
          <w:noProof/>
          <w:szCs w:val="22"/>
          <w:lang w:val="fr-FR"/>
        </w:rPr>
        <w:t xml:space="preserve"> et des accès, parkings, …</w:t>
      </w:r>
    </w:p>
    <w:p w14:paraId="105C2407" w14:textId="77777777" w:rsidR="00F12C23" w:rsidRPr="00942F39" w:rsidRDefault="00F12C23" w:rsidP="00F12C23">
      <w:pPr>
        <w:contextualSpacing/>
        <w:rPr>
          <w:noProof/>
          <w:lang w:val="fr-FR"/>
        </w:rPr>
      </w:pPr>
    </w:p>
    <w:p w14:paraId="39DEEBFF" w14:textId="74938BB1" w:rsidR="00F12C23" w:rsidRPr="00942F39" w:rsidRDefault="00F12C23" w:rsidP="00F12C23">
      <w:pPr>
        <w:contextualSpacing/>
        <w:rPr>
          <w:b/>
          <w:noProof/>
          <w:lang w:val="fr-FR"/>
        </w:rPr>
      </w:pPr>
      <w:r w:rsidRPr="00942F39">
        <w:rPr>
          <w:b/>
          <w:noProof/>
          <w:lang w:val="fr-FR"/>
        </w:rPr>
        <w:t>Visibilité et signalétique générale de l’Abbaye</w:t>
      </w:r>
    </w:p>
    <w:p w14:paraId="7A6A4191" w14:textId="77777777" w:rsidR="00F12C23" w:rsidRPr="00942F39" w:rsidRDefault="00F12C23" w:rsidP="00F12C23">
      <w:pPr>
        <w:contextualSpacing/>
        <w:rPr>
          <w:b/>
          <w:noProof/>
          <w:lang w:val="fr-FR"/>
        </w:rPr>
      </w:pPr>
    </w:p>
    <w:p w14:paraId="4ABA9FDC" w14:textId="3BCBD524" w:rsidR="00F12C23" w:rsidRPr="00942F39" w:rsidRDefault="00F12C23" w:rsidP="00F12C23">
      <w:pPr>
        <w:jc w:val="center"/>
        <w:rPr>
          <w:noProof/>
          <w:lang w:val="fr-FR"/>
        </w:rPr>
      </w:pPr>
      <w:r w:rsidRPr="00942F39">
        <w:rPr>
          <w:noProof/>
          <w:lang w:val="fr-FR" w:eastAsia="fr-FR"/>
        </w:rPr>
        <w:drawing>
          <wp:inline distT="0" distB="0" distL="0" distR="0" wp14:anchorId="15BC920F" wp14:editId="7445B9B1">
            <wp:extent cx="4960178" cy="3476442"/>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letiqueAbbaye.tiff"/>
                    <pic:cNvPicPr/>
                  </pic:nvPicPr>
                  <pic:blipFill>
                    <a:blip r:embed="rId10">
                      <a:extLst>
                        <a:ext uri="{28A0092B-C50C-407E-A947-70E740481C1C}">
                          <a14:useLocalDpi xmlns:a14="http://schemas.microsoft.com/office/drawing/2010/main" val="0"/>
                        </a:ext>
                      </a:extLst>
                    </a:blip>
                    <a:stretch>
                      <a:fillRect/>
                    </a:stretch>
                  </pic:blipFill>
                  <pic:spPr>
                    <a:xfrm>
                      <a:off x="0" y="0"/>
                      <a:ext cx="4960178" cy="3476442"/>
                    </a:xfrm>
                    <a:prstGeom prst="rect">
                      <a:avLst/>
                    </a:prstGeom>
                  </pic:spPr>
                </pic:pic>
              </a:graphicData>
            </a:graphic>
          </wp:inline>
        </w:drawing>
      </w:r>
    </w:p>
    <w:p w14:paraId="057CD3A2" w14:textId="77777777" w:rsidR="00C57B62" w:rsidRPr="00942F39" w:rsidRDefault="00C57B62" w:rsidP="00C57B62">
      <w:pPr>
        <w:pBdr>
          <w:bottom w:val="single" w:sz="4" w:space="1" w:color="auto"/>
        </w:pBdr>
        <w:rPr>
          <w:b/>
          <w:noProof/>
          <w:sz w:val="26"/>
          <w:szCs w:val="26"/>
          <w:lang w:val="fr-FR"/>
        </w:rPr>
      </w:pPr>
      <w:r w:rsidRPr="00942F39">
        <w:rPr>
          <w:noProof/>
          <w:lang w:val="fr-FR"/>
        </w:rPr>
        <w:br w:type="page"/>
      </w:r>
      <w:r w:rsidRPr="00942F39">
        <w:rPr>
          <w:b/>
          <w:noProof/>
          <w:sz w:val="26"/>
          <w:szCs w:val="26"/>
          <w:lang w:val="fr-FR"/>
        </w:rPr>
        <w:lastRenderedPageBreak/>
        <w:t>Contexte du projet</w:t>
      </w:r>
    </w:p>
    <w:p w14:paraId="56BAD8B7" w14:textId="267DB3A0" w:rsidR="00C57B62" w:rsidRPr="00942F39" w:rsidRDefault="00C57B62" w:rsidP="00C57B62">
      <w:pPr>
        <w:pStyle w:val="Paragraphedeliste"/>
        <w:numPr>
          <w:ilvl w:val="0"/>
          <w:numId w:val="3"/>
        </w:numPr>
        <w:rPr>
          <w:b/>
          <w:noProof/>
          <w:szCs w:val="22"/>
          <w:lang w:val="fr-FR"/>
        </w:rPr>
      </w:pPr>
      <w:r w:rsidRPr="00942F39">
        <w:rPr>
          <w:b/>
          <w:noProof/>
          <w:szCs w:val="22"/>
          <w:lang w:val="fr-FR"/>
        </w:rPr>
        <w:t>Origine de la demande</w:t>
      </w:r>
    </w:p>
    <w:p w14:paraId="2EB550A6" w14:textId="77777777" w:rsidR="00F12C23" w:rsidRPr="00942F39" w:rsidRDefault="00F12C23" w:rsidP="00F12C23">
      <w:pPr>
        <w:rPr>
          <w:lang w:val="fr-FR"/>
        </w:rPr>
      </w:pPr>
      <w:r w:rsidRPr="00942F39">
        <w:rPr>
          <w:lang w:val="fr-FR"/>
        </w:rPr>
        <w:t>La CLDR, la commune, l’</w:t>
      </w:r>
      <w:proofErr w:type="spellStart"/>
      <w:r w:rsidRPr="00942F39">
        <w:rPr>
          <w:lang w:val="fr-FR"/>
        </w:rPr>
        <w:t>asbl</w:t>
      </w:r>
      <w:proofErr w:type="spellEnd"/>
      <w:r w:rsidRPr="00942F39">
        <w:rPr>
          <w:lang w:val="fr-FR"/>
        </w:rPr>
        <w:t xml:space="preserve"> Abbaye de </w:t>
      </w:r>
      <w:proofErr w:type="spellStart"/>
      <w:r w:rsidRPr="00942F39">
        <w:rPr>
          <w:lang w:val="fr-FR"/>
        </w:rPr>
        <w:t>Brogne</w:t>
      </w:r>
      <w:proofErr w:type="spellEnd"/>
    </w:p>
    <w:p w14:paraId="7271A6CA" w14:textId="7CE3B77C" w:rsidR="00F12C23" w:rsidRPr="00942F39" w:rsidRDefault="00F12C23" w:rsidP="00F12C23">
      <w:pPr>
        <w:rPr>
          <w:lang w:val="fr-FR"/>
        </w:rPr>
      </w:pPr>
      <w:r w:rsidRPr="00942F39">
        <w:rPr>
          <w:lang w:val="fr-FR"/>
        </w:rPr>
        <w:t xml:space="preserve">Le groupe de travail 1 : Développer, maintenir et créer des activités et de l’emploi. </w:t>
      </w:r>
    </w:p>
    <w:p w14:paraId="01BAA07D" w14:textId="77777777" w:rsidR="00F12C23" w:rsidRPr="00942F39" w:rsidRDefault="00F12C23" w:rsidP="00F12C23">
      <w:pPr>
        <w:rPr>
          <w:lang w:val="fr-FR"/>
        </w:rPr>
      </w:pPr>
      <w:r w:rsidRPr="00942F39">
        <w:rPr>
          <w:lang w:val="fr-FR"/>
        </w:rPr>
        <w:t xml:space="preserve">Lors de la réflexion et de l’exercice de pondération mené par la CLDR, le projet de valorisation du site de l’Abbaye de </w:t>
      </w:r>
      <w:proofErr w:type="spellStart"/>
      <w:r w:rsidRPr="00942F39">
        <w:rPr>
          <w:lang w:val="fr-FR"/>
        </w:rPr>
        <w:t>Brogne</w:t>
      </w:r>
      <w:proofErr w:type="spellEnd"/>
      <w:r w:rsidRPr="00942F39">
        <w:rPr>
          <w:lang w:val="fr-FR"/>
        </w:rPr>
        <w:t xml:space="preserve"> comme centre d’accueil touristique est le projet qui a été le plus plébiscité.</w:t>
      </w:r>
    </w:p>
    <w:p w14:paraId="26AC81C2" w14:textId="77777777" w:rsidR="00F12C23" w:rsidRPr="00942F39" w:rsidRDefault="00F12C23" w:rsidP="00F12C23">
      <w:pPr>
        <w:rPr>
          <w:lang w:val="fr-FR"/>
        </w:rPr>
      </w:pPr>
    </w:p>
    <w:p w14:paraId="1ABBA706" w14:textId="740CDE6B" w:rsidR="00B26C00" w:rsidRPr="00942F39" w:rsidRDefault="00B26C00" w:rsidP="00B26C00">
      <w:pPr>
        <w:pStyle w:val="Paragraphedeliste"/>
        <w:numPr>
          <w:ilvl w:val="0"/>
          <w:numId w:val="3"/>
        </w:numPr>
        <w:jc w:val="both"/>
        <w:rPr>
          <w:rFonts w:ascii="Calibri" w:hAnsi="Calibri"/>
          <w:b/>
          <w:noProof/>
          <w:lang w:val="fr-FR"/>
        </w:rPr>
      </w:pPr>
      <w:r w:rsidRPr="00942F39">
        <w:rPr>
          <w:rFonts w:ascii="Calibri" w:hAnsi="Calibri"/>
          <w:b/>
          <w:noProof/>
          <w:lang w:val="fr-FR"/>
        </w:rPr>
        <w:t>Justification du projet</w:t>
      </w:r>
    </w:p>
    <w:p w14:paraId="3888E9D1" w14:textId="77777777" w:rsidR="00F12C23" w:rsidRPr="00942F39" w:rsidRDefault="00F12C23" w:rsidP="00F12C23">
      <w:pPr>
        <w:rPr>
          <w:lang w:val="fr-FR"/>
        </w:rPr>
      </w:pPr>
      <w:r w:rsidRPr="00942F39">
        <w:rPr>
          <w:lang w:val="fr-FR"/>
        </w:rPr>
        <w:t>Les travaux envisagés en vue d’accueillir de SI constituent une réelle opportunité pour la valorisation du site de l’Abbaye. Ils permettront d’une part, de valoriser cet édifice en le positionnant comme élément incontournable de la culture et du tourisme local, et d’autre part, de réaliser des travaux indispensables de restauration, de mise en conformité aux normes d’accessibilité PMR et d’économie d’énergie par la mise en place de châssis de nouvelle génération.</w:t>
      </w:r>
    </w:p>
    <w:p w14:paraId="21C00154" w14:textId="39421E15" w:rsidR="00F35AE9" w:rsidRPr="00942F39" w:rsidRDefault="00F35AE9" w:rsidP="00CF1C63">
      <w:pPr>
        <w:jc w:val="both"/>
        <w:rPr>
          <w:rFonts w:eastAsia="Times New Roman" w:cs="Times New Roman"/>
          <w:noProof/>
          <w:szCs w:val="22"/>
          <w:lang w:val="fr-FR"/>
        </w:rPr>
      </w:pPr>
      <w:r w:rsidRPr="00942F39">
        <w:rPr>
          <w:rFonts w:eastAsia="Times New Roman" w:cs="Times New Roman"/>
          <w:noProof/>
          <w:szCs w:val="22"/>
          <w:lang w:val="fr-FR"/>
        </w:rPr>
        <w:t>.</w:t>
      </w:r>
    </w:p>
    <w:p w14:paraId="14051B6B" w14:textId="146C5F17" w:rsidR="00A4476D" w:rsidRPr="00942F39" w:rsidRDefault="00A4476D" w:rsidP="00A4476D">
      <w:pPr>
        <w:pStyle w:val="Paragraphedeliste"/>
        <w:numPr>
          <w:ilvl w:val="0"/>
          <w:numId w:val="3"/>
        </w:numPr>
        <w:jc w:val="both"/>
        <w:rPr>
          <w:rFonts w:eastAsia="Times New Roman" w:cs="Times New Roman"/>
          <w:b/>
          <w:noProof/>
          <w:szCs w:val="22"/>
          <w:lang w:val="fr-FR"/>
        </w:rPr>
      </w:pPr>
      <w:r w:rsidRPr="00942F39">
        <w:rPr>
          <w:rFonts w:eastAsia="Times New Roman" w:cs="Times New Roman"/>
          <w:b/>
          <w:noProof/>
          <w:szCs w:val="22"/>
          <w:lang w:val="fr-FR"/>
        </w:rPr>
        <w:t>Situation existante</w:t>
      </w:r>
    </w:p>
    <w:p w14:paraId="38290D29" w14:textId="5A80EF94" w:rsidR="00F12C23" w:rsidRPr="00942F39" w:rsidRDefault="00F12C23" w:rsidP="00F12C23">
      <w:pPr>
        <w:rPr>
          <w:lang w:val="fr-FR"/>
        </w:rPr>
      </w:pPr>
      <w:r w:rsidRPr="00942F39">
        <w:rPr>
          <w:lang w:val="fr-FR"/>
        </w:rPr>
        <w:t>En zone d’équipements communautaires et de service public.</w:t>
      </w:r>
    </w:p>
    <w:p w14:paraId="64BB1246" w14:textId="77777777" w:rsidR="00FD362D" w:rsidRPr="00942F39" w:rsidRDefault="00FD362D" w:rsidP="00FD362D">
      <w:pPr>
        <w:rPr>
          <w:rFonts w:asciiTheme="majorHAnsi" w:hAnsiTheme="majorHAnsi"/>
          <w:lang w:val="fr-FR"/>
        </w:rPr>
      </w:pPr>
      <w:r w:rsidRPr="00942F39">
        <w:rPr>
          <w:rFonts w:asciiTheme="majorHAnsi" w:hAnsiTheme="majorHAnsi"/>
          <w:lang w:val="fr-FR"/>
        </w:rPr>
        <w:t>La commune de Mettet est propriétaire du site et des bâtiments de l’Abbaye</w:t>
      </w:r>
    </w:p>
    <w:p w14:paraId="1031E216" w14:textId="77777777" w:rsidR="00FD362D" w:rsidRPr="00942F39" w:rsidRDefault="00FD362D" w:rsidP="00F12C23">
      <w:pPr>
        <w:rPr>
          <w:lang w:val="fr-FR"/>
        </w:rPr>
      </w:pPr>
    </w:p>
    <w:p w14:paraId="22F994B7" w14:textId="77777777" w:rsidR="00A4476D" w:rsidRPr="00942F39" w:rsidRDefault="00A4476D" w:rsidP="00A4476D">
      <w:pPr>
        <w:jc w:val="both"/>
        <w:rPr>
          <w:rFonts w:eastAsia="Times New Roman" w:cs="Times New Roman"/>
          <w:noProof/>
          <w:szCs w:val="22"/>
          <w:lang w:val="fr-FR"/>
        </w:rPr>
      </w:pPr>
    </w:p>
    <w:p w14:paraId="4FC3B12B" w14:textId="7ABD7432" w:rsidR="00A4476D" w:rsidRPr="00942F39" w:rsidRDefault="00A4476D" w:rsidP="00A4476D">
      <w:pPr>
        <w:pBdr>
          <w:bottom w:val="single" w:sz="4" w:space="1" w:color="auto"/>
        </w:pBdr>
        <w:jc w:val="both"/>
        <w:rPr>
          <w:rFonts w:eastAsia="Times New Roman" w:cs="Times New Roman"/>
          <w:b/>
          <w:noProof/>
          <w:sz w:val="26"/>
          <w:szCs w:val="26"/>
          <w:lang w:val="fr-FR"/>
        </w:rPr>
      </w:pPr>
      <w:r w:rsidRPr="00942F39">
        <w:rPr>
          <w:rFonts w:eastAsia="Times New Roman" w:cs="Times New Roman"/>
          <w:b/>
          <w:noProof/>
          <w:sz w:val="26"/>
          <w:szCs w:val="26"/>
          <w:lang w:val="fr-FR"/>
        </w:rPr>
        <w:t>Recherche de moyens</w:t>
      </w:r>
    </w:p>
    <w:p w14:paraId="2170AD84" w14:textId="6CBCA685" w:rsidR="00A4476D" w:rsidRPr="00942F39" w:rsidRDefault="009D7214" w:rsidP="009D7214">
      <w:pPr>
        <w:pStyle w:val="Paragraphedeliste"/>
        <w:numPr>
          <w:ilvl w:val="0"/>
          <w:numId w:val="4"/>
        </w:numPr>
        <w:jc w:val="both"/>
        <w:rPr>
          <w:rFonts w:eastAsia="Times New Roman" w:cs="Times New Roman"/>
          <w:b/>
          <w:noProof/>
          <w:szCs w:val="22"/>
          <w:lang w:val="fr-FR" w:eastAsia="fr-FR"/>
        </w:rPr>
      </w:pPr>
      <w:r w:rsidRPr="00942F39">
        <w:rPr>
          <w:rFonts w:eastAsia="Times New Roman" w:cs="Times New Roman"/>
          <w:b/>
          <w:noProof/>
          <w:szCs w:val="22"/>
          <w:lang w:val="fr-FR" w:eastAsia="fr-FR"/>
        </w:rPr>
        <w:t xml:space="preserve">Estimation </w:t>
      </w:r>
      <w:r w:rsidR="00F853F8" w:rsidRPr="00942F39">
        <w:rPr>
          <w:rFonts w:eastAsia="Times New Roman" w:cs="Times New Roman"/>
          <w:b/>
          <w:noProof/>
          <w:szCs w:val="22"/>
          <w:lang w:val="fr-FR" w:eastAsia="fr-FR"/>
        </w:rPr>
        <w:t>du coût global</w:t>
      </w:r>
    </w:p>
    <w:tbl>
      <w:tblPr>
        <w:tblW w:w="7758" w:type="dxa"/>
        <w:tblInd w:w="56" w:type="dxa"/>
        <w:tblCellMar>
          <w:left w:w="70" w:type="dxa"/>
          <w:right w:w="70" w:type="dxa"/>
        </w:tblCellMar>
        <w:tblLook w:val="0000" w:firstRow="0" w:lastRow="0" w:firstColumn="0" w:lastColumn="0" w:noHBand="0" w:noVBand="0"/>
      </w:tblPr>
      <w:tblGrid>
        <w:gridCol w:w="440"/>
        <w:gridCol w:w="4058"/>
        <w:gridCol w:w="1900"/>
        <w:gridCol w:w="1360"/>
      </w:tblGrid>
      <w:tr w:rsidR="00FD362D" w:rsidRPr="00942F39" w14:paraId="2F351DB6" w14:textId="77777777" w:rsidTr="00FD362D">
        <w:trPr>
          <w:trHeight w:val="240"/>
        </w:trPr>
        <w:tc>
          <w:tcPr>
            <w:tcW w:w="4498" w:type="dxa"/>
            <w:gridSpan w:val="2"/>
            <w:tcBorders>
              <w:top w:val="single" w:sz="4" w:space="0" w:color="auto"/>
              <w:left w:val="single" w:sz="4" w:space="0" w:color="auto"/>
              <w:bottom w:val="single" w:sz="4" w:space="0" w:color="auto"/>
              <w:right w:val="nil"/>
            </w:tcBorders>
            <w:shd w:val="clear" w:color="auto" w:fill="C0C0C0"/>
            <w:noWrap/>
            <w:vAlign w:val="bottom"/>
          </w:tcPr>
          <w:p w14:paraId="666C1B27" w14:textId="77777777" w:rsidR="00FD362D" w:rsidRPr="00942F39" w:rsidRDefault="00FD362D" w:rsidP="00FD362D">
            <w:pPr>
              <w:rPr>
                <w:b/>
                <w:bCs/>
                <w:sz w:val="20"/>
                <w:szCs w:val="20"/>
                <w:lang w:val="fr-FR" w:eastAsia="fr-FR"/>
              </w:rPr>
            </w:pPr>
            <w:r w:rsidRPr="00942F39">
              <w:rPr>
                <w:b/>
                <w:bCs/>
                <w:sz w:val="20"/>
                <w:szCs w:val="20"/>
                <w:lang w:val="fr-FR" w:eastAsia="fr-FR"/>
              </w:rPr>
              <w:t xml:space="preserve">Installation de chantier (cabane, </w:t>
            </w:r>
            <w:proofErr w:type="spellStart"/>
            <w:r w:rsidRPr="00942F39">
              <w:rPr>
                <w:b/>
                <w:bCs/>
                <w:sz w:val="20"/>
                <w:szCs w:val="20"/>
                <w:lang w:val="fr-FR" w:eastAsia="fr-FR"/>
              </w:rPr>
              <w:t>wc</w:t>
            </w:r>
            <w:proofErr w:type="spellEnd"/>
            <w:r w:rsidRPr="00942F39">
              <w:rPr>
                <w:b/>
                <w:bCs/>
                <w:sz w:val="20"/>
                <w:szCs w:val="20"/>
                <w:lang w:val="fr-FR" w:eastAsia="fr-FR"/>
              </w:rPr>
              <w:t>)</w:t>
            </w:r>
          </w:p>
        </w:tc>
        <w:tc>
          <w:tcPr>
            <w:tcW w:w="1900" w:type="dxa"/>
            <w:tcBorders>
              <w:top w:val="single" w:sz="4" w:space="0" w:color="auto"/>
              <w:left w:val="nil"/>
              <w:bottom w:val="single" w:sz="4" w:space="0" w:color="auto"/>
              <w:right w:val="nil"/>
            </w:tcBorders>
            <w:shd w:val="clear" w:color="auto" w:fill="C0C0C0"/>
            <w:noWrap/>
            <w:vAlign w:val="bottom"/>
          </w:tcPr>
          <w:p w14:paraId="5C5AA366" w14:textId="77777777" w:rsidR="00FD362D" w:rsidRPr="00942F39" w:rsidRDefault="00FD362D" w:rsidP="00FD362D">
            <w:pPr>
              <w:rPr>
                <w:sz w:val="20"/>
                <w:szCs w:val="20"/>
                <w:lang w:val="fr-FR" w:eastAsia="fr-FR"/>
              </w:rPr>
            </w:pPr>
            <w:r w:rsidRPr="00942F39">
              <w:rPr>
                <w:sz w:val="20"/>
                <w:szCs w:val="20"/>
                <w:lang w:val="fr-FR" w:eastAsia="fr-FR"/>
              </w:rPr>
              <w:t> </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C3B600A" w14:textId="77777777" w:rsidR="00FD362D" w:rsidRPr="00942F39" w:rsidRDefault="00FD362D" w:rsidP="00FD362D">
            <w:pPr>
              <w:jc w:val="right"/>
              <w:rPr>
                <w:b/>
                <w:bCs/>
                <w:i/>
                <w:iCs/>
                <w:sz w:val="20"/>
                <w:szCs w:val="20"/>
                <w:lang w:val="fr-FR" w:eastAsia="fr-FR"/>
              </w:rPr>
            </w:pPr>
            <w:r w:rsidRPr="00942F39">
              <w:rPr>
                <w:b/>
                <w:bCs/>
                <w:i/>
                <w:iCs/>
                <w:sz w:val="20"/>
                <w:szCs w:val="20"/>
                <w:lang w:val="fr-FR" w:eastAsia="fr-FR"/>
              </w:rPr>
              <w:t>6.000 €</w:t>
            </w:r>
          </w:p>
        </w:tc>
      </w:tr>
      <w:tr w:rsidR="00FD362D" w:rsidRPr="00942F39" w14:paraId="0C9620DF"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3C195B4" w14:textId="77777777" w:rsidR="00FD362D" w:rsidRPr="00942F39" w:rsidRDefault="00FD362D" w:rsidP="00FD362D">
            <w:pPr>
              <w:rPr>
                <w:b/>
                <w:bCs/>
                <w:sz w:val="20"/>
                <w:szCs w:val="20"/>
                <w:lang w:val="fr-FR" w:eastAsia="fr-FR"/>
              </w:rPr>
            </w:pPr>
            <w:r w:rsidRPr="00942F39">
              <w:rPr>
                <w:b/>
                <w:bCs/>
                <w:sz w:val="20"/>
                <w:szCs w:val="20"/>
                <w:lang w:val="fr-FR" w:eastAsia="fr-FR"/>
              </w:rPr>
              <w:t> </w:t>
            </w:r>
          </w:p>
        </w:tc>
        <w:tc>
          <w:tcPr>
            <w:tcW w:w="4058" w:type="dxa"/>
            <w:tcBorders>
              <w:top w:val="nil"/>
              <w:left w:val="nil"/>
              <w:bottom w:val="nil"/>
              <w:right w:val="nil"/>
            </w:tcBorders>
            <w:shd w:val="clear" w:color="auto" w:fill="auto"/>
            <w:noWrap/>
            <w:vAlign w:val="bottom"/>
          </w:tcPr>
          <w:p w14:paraId="5498D1E9" w14:textId="77777777" w:rsidR="00FD362D" w:rsidRPr="00942F39" w:rsidRDefault="00FD362D" w:rsidP="00FD362D">
            <w:pPr>
              <w:rPr>
                <w:sz w:val="20"/>
                <w:szCs w:val="20"/>
                <w:lang w:val="fr-FR" w:eastAsia="fr-FR"/>
              </w:rPr>
            </w:pPr>
          </w:p>
        </w:tc>
        <w:tc>
          <w:tcPr>
            <w:tcW w:w="1900" w:type="dxa"/>
            <w:tcBorders>
              <w:top w:val="nil"/>
              <w:left w:val="nil"/>
              <w:bottom w:val="nil"/>
              <w:right w:val="nil"/>
            </w:tcBorders>
            <w:shd w:val="clear" w:color="auto" w:fill="auto"/>
            <w:noWrap/>
            <w:vAlign w:val="bottom"/>
          </w:tcPr>
          <w:p w14:paraId="05B9C857"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43476C46" w14:textId="77777777" w:rsidR="00FD362D" w:rsidRPr="00942F39" w:rsidRDefault="00FD362D" w:rsidP="00FD362D">
            <w:pPr>
              <w:rPr>
                <w:b/>
                <w:bCs/>
                <w:i/>
                <w:iCs/>
                <w:sz w:val="20"/>
                <w:szCs w:val="20"/>
                <w:lang w:val="fr-FR" w:eastAsia="fr-FR"/>
              </w:rPr>
            </w:pPr>
            <w:r w:rsidRPr="00942F39">
              <w:rPr>
                <w:b/>
                <w:bCs/>
                <w:i/>
                <w:iCs/>
                <w:sz w:val="20"/>
                <w:szCs w:val="20"/>
                <w:lang w:val="fr-FR" w:eastAsia="fr-FR"/>
              </w:rPr>
              <w:t> </w:t>
            </w:r>
          </w:p>
        </w:tc>
      </w:tr>
      <w:tr w:rsidR="00FD362D" w:rsidRPr="00942F39" w14:paraId="62A435A3" w14:textId="77777777" w:rsidTr="00FD362D">
        <w:trPr>
          <w:trHeight w:val="240"/>
        </w:trPr>
        <w:tc>
          <w:tcPr>
            <w:tcW w:w="4498" w:type="dxa"/>
            <w:gridSpan w:val="2"/>
            <w:tcBorders>
              <w:top w:val="single" w:sz="4" w:space="0" w:color="auto"/>
              <w:left w:val="single" w:sz="4" w:space="0" w:color="auto"/>
              <w:bottom w:val="single" w:sz="4" w:space="0" w:color="auto"/>
              <w:right w:val="nil"/>
            </w:tcBorders>
            <w:shd w:val="clear" w:color="auto" w:fill="C0C0C0"/>
            <w:noWrap/>
            <w:vAlign w:val="bottom"/>
          </w:tcPr>
          <w:p w14:paraId="7677B079" w14:textId="77777777" w:rsidR="00FD362D" w:rsidRPr="00942F39" w:rsidRDefault="00FD362D" w:rsidP="00FD362D">
            <w:pPr>
              <w:rPr>
                <w:b/>
                <w:bCs/>
                <w:sz w:val="20"/>
                <w:szCs w:val="20"/>
                <w:lang w:val="fr-FR" w:eastAsia="fr-FR"/>
              </w:rPr>
            </w:pPr>
            <w:r w:rsidRPr="00942F39">
              <w:rPr>
                <w:b/>
                <w:bCs/>
                <w:sz w:val="20"/>
                <w:szCs w:val="20"/>
                <w:lang w:val="fr-FR" w:eastAsia="fr-FR"/>
              </w:rPr>
              <w:t>Aménagements intérieurs</w:t>
            </w:r>
          </w:p>
        </w:tc>
        <w:tc>
          <w:tcPr>
            <w:tcW w:w="1900" w:type="dxa"/>
            <w:tcBorders>
              <w:top w:val="single" w:sz="4" w:space="0" w:color="auto"/>
              <w:left w:val="nil"/>
              <w:bottom w:val="single" w:sz="4" w:space="0" w:color="auto"/>
              <w:right w:val="nil"/>
            </w:tcBorders>
            <w:shd w:val="clear" w:color="auto" w:fill="C0C0C0"/>
            <w:noWrap/>
            <w:vAlign w:val="bottom"/>
          </w:tcPr>
          <w:p w14:paraId="68BA0B44" w14:textId="77777777" w:rsidR="00FD362D" w:rsidRPr="00942F39" w:rsidRDefault="00FD362D" w:rsidP="00FD362D">
            <w:pPr>
              <w:rPr>
                <w:sz w:val="20"/>
                <w:szCs w:val="20"/>
                <w:lang w:val="fr-FR" w:eastAsia="fr-FR"/>
              </w:rPr>
            </w:pPr>
            <w:r w:rsidRPr="00942F39">
              <w:rPr>
                <w:sz w:val="20"/>
                <w:szCs w:val="20"/>
                <w:lang w:val="fr-FR" w:eastAsia="fr-FR"/>
              </w:rPr>
              <w:t> </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44F0C8A" w14:textId="77777777" w:rsidR="00FD362D" w:rsidRPr="00942F39" w:rsidRDefault="00FD362D" w:rsidP="00FD362D">
            <w:pPr>
              <w:jc w:val="right"/>
              <w:rPr>
                <w:b/>
                <w:bCs/>
                <w:i/>
                <w:iCs/>
                <w:sz w:val="20"/>
                <w:szCs w:val="20"/>
                <w:lang w:val="fr-FR" w:eastAsia="fr-FR"/>
              </w:rPr>
            </w:pPr>
            <w:r w:rsidRPr="00942F39">
              <w:rPr>
                <w:b/>
                <w:bCs/>
                <w:i/>
                <w:iCs/>
                <w:sz w:val="20"/>
                <w:szCs w:val="20"/>
                <w:lang w:val="fr-FR" w:eastAsia="fr-FR"/>
              </w:rPr>
              <w:t>144.918 €</w:t>
            </w:r>
          </w:p>
        </w:tc>
      </w:tr>
      <w:tr w:rsidR="00FD362D" w:rsidRPr="00942F39" w14:paraId="1B50DFBC"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50AA8B6D" w14:textId="77777777" w:rsidR="00FD362D" w:rsidRPr="00942F39" w:rsidRDefault="00FD362D" w:rsidP="00FD362D">
            <w:pPr>
              <w:rPr>
                <w:sz w:val="20"/>
                <w:szCs w:val="20"/>
                <w:lang w:val="fr-FR" w:eastAsia="fr-FR"/>
              </w:rPr>
            </w:pPr>
            <w:r w:rsidRPr="00942F39">
              <w:rPr>
                <w:sz w:val="20"/>
                <w:szCs w:val="20"/>
                <w:lang w:val="fr-FR" w:eastAsia="fr-FR"/>
              </w:rPr>
              <w:t>DEMOLITIONS</w:t>
            </w:r>
          </w:p>
        </w:tc>
        <w:tc>
          <w:tcPr>
            <w:tcW w:w="1900" w:type="dxa"/>
            <w:tcBorders>
              <w:top w:val="nil"/>
              <w:left w:val="nil"/>
              <w:bottom w:val="nil"/>
              <w:right w:val="nil"/>
            </w:tcBorders>
            <w:shd w:val="clear" w:color="auto" w:fill="auto"/>
            <w:noWrap/>
            <w:vAlign w:val="bottom"/>
          </w:tcPr>
          <w:p w14:paraId="39B3ACF0"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3CFE52F2" w14:textId="77777777" w:rsidR="00FD362D" w:rsidRPr="00942F39" w:rsidRDefault="00FD362D" w:rsidP="00FD362D">
            <w:pPr>
              <w:jc w:val="right"/>
              <w:rPr>
                <w:i/>
                <w:iCs/>
                <w:sz w:val="20"/>
                <w:szCs w:val="20"/>
                <w:lang w:val="fr-FR" w:eastAsia="fr-FR"/>
              </w:rPr>
            </w:pPr>
            <w:r w:rsidRPr="00942F39">
              <w:rPr>
                <w:i/>
                <w:iCs/>
                <w:sz w:val="20"/>
                <w:szCs w:val="20"/>
                <w:lang w:val="fr-FR" w:eastAsia="fr-FR"/>
              </w:rPr>
              <w:t>11.000 €</w:t>
            </w:r>
          </w:p>
        </w:tc>
      </w:tr>
      <w:tr w:rsidR="00FD362D" w:rsidRPr="00942F39" w14:paraId="001107DC"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08A3F4C2"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vAlign w:val="bottom"/>
          </w:tcPr>
          <w:p w14:paraId="14F17891" w14:textId="77777777" w:rsidR="00FD362D" w:rsidRPr="00942F39" w:rsidRDefault="00FD362D" w:rsidP="00FD362D">
            <w:pPr>
              <w:rPr>
                <w:i/>
                <w:iCs/>
                <w:sz w:val="20"/>
                <w:szCs w:val="20"/>
                <w:lang w:val="fr-FR" w:eastAsia="fr-FR"/>
              </w:rPr>
            </w:pPr>
            <w:r w:rsidRPr="00942F39">
              <w:rPr>
                <w:i/>
                <w:iCs/>
                <w:sz w:val="20"/>
                <w:szCs w:val="20"/>
                <w:lang w:val="fr-FR" w:eastAsia="fr-FR"/>
              </w:rPr>
              <w:t>Démolition et évacuation carrelages sol</w:t>
            </w:r>
          </w:p>
        </w:tc>
        <w:tc>
          <w:tcPr>
            <w:tcW w:w="1900" w:type="dxa"/>
            <w:tcBorders>
              <w:top w:val="nil"/>
              <w:left w:val="nil"/>
              <w:bottom w:val="nil"/>
              <w:right w:val="nil"/>
            </w:tcBorders>
            <w:shd w:val="clear" w:color="auto" w:fill="auto"/>
            <w:noWrap/>
            <w:vAlign w:val="bottom"/>
          </w:tcPr>
          <w:p w14:paraId="0EAB0E19"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53488A21"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4DDFF99F"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86732A7"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1A0EFF32" w14:textId="77777777" w:rsidR="00FD362D" w:rsidRPr="00942F39" w:rsidRDefault="00FD362D" w:rsidP="00FD362D">
            <w:pPr>
              <w:rPr>
                <w:i/>
                <w:iCs/>
                <w:sz w:val="20"/>
                <w:szCs w:val="20"/>
                <w:lang w:val="fr-FR" w:eastAsia="fr-FR"/>
              </w:rPr>
            </w:pPr>
            <w:r w:rsidRPr="00942F39">
              <w:rPr>
                <w:i/>
                <w:iCs/>
                <w:sz w:val="20"/>
                <w:szCs w:val="20"/>
                <w:lang w:val="fr-FR" w:eastAsia="fr-FR"/>
              </w:rPr>
              <w:t>Démontage et évacuation radiateurs fontes et tuyauteries</w:t>
            </w:r>
          </w:p>
        </w:tc>
        <w:tc>
          <w:tcPr>
            <w:tcW w:w="1360" w:type="dxa"/>
            <w:tcBorders>
              <w:top w:val="nil"/>
              <w:left w:val="single" w:sz="4" w:space="0" w:color="auto"/>
              <w:bottom w:val="nil"/>
              <w:right w:val="single" w:sz="4" w:space="0" w:color="auto"/>
            </w:tcBorders>
            <w:shd w:val="clear" w:color="auto" w:fill="auto"/>
            <w:noWrap/>
            <w:vAlign w:val="bottom"/>
          </w:tcPr>
          <w:p w14:paraId="4C60F010"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482F69B8"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4782D05"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3163CDA4" w14:textId="77777777" w:rsidR="00FD362D" w:rsidRPr="00942F39" w:rsidRDefault="00FD362D" w:rsidP="00FD362D">
            <w:pPr>
              <w:rPr>
                <w:i/>
                <w:iCs/>
                <w:sz w:val="20"/>
                <w:szCs w:val="20"/>
                <w:lang w:val="fr-FR" w:eastAsia="fr-FR"/>
              </w:rPr>
            </w:pPr>
            <w:r w:rsidRPr="00942F39">
              <w:rPr>
                <w:i/>
                <w:iCs/>
                <w:sz w:val="20"/>
                <w:szCs w:val="20"/>
                <w:lang w:val="fr-FR" w:eastAsia="fr-FR"/>
              </w:rPr>
              <w:t>Démontage et évacuation électricité</w:t>
            </w:r>
          </w:p>
        </w:tc>
        <w:tc>
          <w:tcPr>
            <w:tcW w:w="1900" w:type="dxa"/>
            <w:tcBorders>
              <w:top w:val="nil"/>
              <w:left w:val="nil"/>
              <w:bottom w:val="nil"/>
              <w:right w:val="nil"/>
            </w:tcBorders>
            <w:shd w:val="clear" w:color="auto" w:fill="auto"/>
            <w:noWrap/>
            <w:vAlign w:val="bottom"/>
          </w:tcPr>
          <w:p w14:paraId="5CD4E897"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6EEBC4CA"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7ACB0904"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5DF79E7E"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7F884221" w14:textId="77777777" w:rsidR="00FD362D" w:rsidRPr="00942F39" w:rsidRDefault="00FD362D" w:rsidP="00FD362D">
            <w:pPr>
              <w:rPr>
                <w:i/>
                <w:iCs/>
                <w:sz w:val="20"/>
                <w:szCs w:val="20"/>
                <w:lang w:val="fr-FR" w:eastAsia="fr-FR"/>
              </w:rPr>
            </w:pPr>
            <w:r w:rsidRPr="00942F39">
              <w:rPr>
                <w:i/>
                <w:iCs/>
                <w:sz w:val="20"/>
                <w:szCs w:val="20"/>
                <w:lang w:val="fr-FR" w:eastAsia="fr-FR"/>
              </w:rPr>
              <w:t>Démontage et évacuation cimaises</w:t>
            </w:r>
          </w:p>
        </w:tc>
        <w:tc>
          <w:tcPr>
            <w:tcW w:w="1900" w:type="dxa"/>
            <w:tcBorders>
              <w:top w:val="nil"/>
              <w:left w:val="nil"/>
              <w:bottom w:val="nil"/>
              <w:right w:val="nil"/>
            </w:tcBorders>
            <w:shd w:val="clear" w:color="auto" w:fill="auto"/>
            <w:noWrap/>
            <w:vAlign w:val="bottom"/>
          </w:tcPr>
          <w:p w14:paraId="295DDD95"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10A5EB2"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2240E870"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69F541E2" w14:textId="77777777" w:rsidR="00FD362D" w:rsidRPr="00942F39" w:rsidRDefault="00FD362D" w:rsidP="00FD362D">
            <w:pPr>
              <w:rPr>
                <w:sz w:val="20"/>
                <w:szCs w:val="20"/>
                <w:lang w:val="fr-FR" w:eastAsia="fr-FR"/>
              </w:rPr>
            </w:pPr>
            <w:r w:rsidRPr="00942F39">
              <w:rPr>
                <w:sz w:val="20"/>
                <w:szCs w:val="20"/>
                <w:lang w:val="fr-FR" w:eastAsia="fr-FR"/>
              </w:rPr>
              <w:t>PARACHEVEMENTS</w:t>
            </w:r>
          </w:p>
        </w:tc>
        <w:tc>
          <w:tcPr>
            <w:tcW w:w="1900" w:type="dxa"/>
            <w:tcBorders>
              <w:top w:val="nil"/>
              <w:left w:val="nil"/>
              <w:bottom w:val="nil"/>
              <w:right w:val="nil"/>
            </w:tcBorders>
            <w:shd w:val="clear" w:color="auto" w:fill="auto"/>
            <w:noWrap/>
            <w:vAlign w:val="bottom"/>
          </w:tcPr>
          <w:p w14:paraId="00ED5B17"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2CCC289F" w14:textId="77777777" w:rsidR="00FD362D" w:rsidRPr="00942F39" w:rsidRDefault="00FD362D" w:rsidP="00FD362D">
            <w:pPr>
              <w:jc w:val="right"/>
              <w:rPr>
                <w:i/>
                <w:iCs/>
                <w:sz w:val="20"/>
                <w:szCs w:val="20"/>
                <w:lang w:val="fr-FR" w:eastAsia="fr-FR"/>
              </w:rPr>
            </w:pPr>
            <w:r w:rsidRPr="00942F39">
              <w:rPr>
                <w:i/>
                <w:iCs/>
                <w:sz w:val="20"/>
                <w:szCs w:val="20"/>
                <w:lang w:val="fr-FR" w:eastAsia="fr-FR"/>
              </w:rPr>
              <w:t>64.768 €</w:t>
            </w:r>
          </w:p>
        </w:tc>
      </w:tr>
      <w:tr w:rsidR="00FD362D" w:rsidRPr="00942F39" w14:paraId="1106D1FE"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F21D6DC"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403C80AA" w14:textId="77777777" w:rsidR="00FD362D" w:rsidRPr="00942F39" w:rsidRDefault="00FD362D" w:rsidP="00FD362D">
            <w:pPr>
              <w:rPr>
                <w:i/>
                <w:iCs/>
                <w:sz w:val="20"/>
                <w:szCs w:val="20"/>
                <w:lang w:val="fr-FR" w:eastAsia="fr-FR"/>
              </w:rPr>
            </w:pPr>
            <w:proofErr w:type="spellStart"/>
            <w:r w:rsidRPr="00942F39">
              <w:rPr>
                <w:i/>
                <w:iCs/>
                <w:sz w:val="20"/>
                <w:szCs w:val="20"/>
                <w:lang w:val="fr-FR" w:eastAsia="fr-FR"/>
              </w:rPr>
              <w:t>Echaffaudage</w:t>
            </w:r>
            <w:proofErr w:type="spellEnd"/>
          </w:p>
        </w:tc>
        <w:tc>
          <w:tcPr>
            <w:tcW w:w="1900" w:type="dxa"/>
            <w:tcBorders>
              <w:top w:val="nil"/>
              <w:left w:val="nil"/>
              <w:bottom w:val="nil"/>
              <w:right w:val="nil"/>
            </w:tcBorders>
            <w:shd w:val="clear" w:color="auto" w:fill="auto"/>
            <w:noWrap/>
            <w:vAlign w:val="bottom"/>
          </w:tcPr>
          <w:p w14:paraId="6C20C792"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40950B0C"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23FC3EFB"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DB2BEFC"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5D55AED9" w14:textId="77777777" w:rsidR="00FD362D" w:rsidRPr="00942F39" w:rsidRDefault="00FD362D" w:rsidP="00FD362D">
            <w:pPr>
              <w:rPr>
                <w:i/>
                <w:iCs/>
                <w:sz w:val="20"/>
                <w:szCs w:val="20"/>
                <w:lang w:val="fr-FR" w:eastAsia="fr-FR"/>
              </w:rPr>
            </w:pPr>
            <w:proofErr w:type="gramStart"/>
            <w:r w:rsidRPr="00942F39">
              <w:rPr>
                <w:i/>
                <w:iCs/>
                <w:sz w:val="20"/>
                <w:szCs w:val="20"/>
                <w:lang w:val="fr-FR" w:eastAsia="fr-FR"/>
              </w:rPr>
              <w:t>Réparation saignées</w:t>
            </w:r>
            <w:proofErr w:type="gramEnd"/>
            <w:r w:rsidRPr="00942F39">
              <w:rPr>
                <w:i/>
                <w:iCs/>
                <w:sz w:val="20"/>
                <w:szCs w:val="20"/>
                <w:lang w:val="fr-FR" w:eastAsia="fr-FR"/>
              </w:rPr>
              <w:t xml:space="preserve"> et plafonnage murs</w:t>
            </w:r>
          </w:p>
        </w:tc>
        <w:tc>
          <w:tcPr>
            <w:tcW w:w="1900" w:type="dxa"/>
            <w:tcBorders>
              <w:top w:val="nil"/>
              <w:left w:val="nil"/>
              <w:bottom w:val="nil"/>
              <w:right w:val="nil"/>
            </w:tcBorders>
            <w:shd w:val="clear" w:color="auto" w:fill="auto"/>
            <w:noWrap/>
            <w:vAlign w:val="bottom"/>
          </w:tcPr>
          <w:p w14:paraId="3B21AADA"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5A435E1"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24527962"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1F08E858"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33C6448C" w14:textId="77777777" w:rsidR="00FD362D" w:rsidRPr="00942F39" w:rsidRDefault="00FD362D" w:rsidP="00FD362D">
            <w:pPr>
              <w:rPr>
                <w:i/>
                <w:iCs/>
                <w:sz w:val="20"/>
                <w:szCs w:val="20"/>
                <w:lang w:val="fr-FR" w:eastAsia="fr-FR"/>
              </w:rPr>
            </w:pPr>
            <w:r w:rsidRPr="00942F39">
              <w:rPr>
                <w:i/>
                <w:iCs/>
                <w:sz w:val="20"/>
                <w:szCs w:val="20"/>
                <w:lang w:val="fr-FR" w:eastAsia="fr-FR"/>
              </w:rPr>
              <w:t>Peinture à la chaux pour murs (hors dorures)</w:t>
            </w:r>
          </w:p>
        </w:tc>
        <w:tc>
          <w:tcPr>
            <w:tcW w:w="1900" w:type="dxa"/>
            <w:tcBorders>
              <w:top w:val="nil"/>
              <w:left w:val="nil"/>
              <w:bottom w:val="nil"/>
              <w:right w:val="nil"/>
            </w:tcBorders>
            <w:shd w:val="clear" w:color="auto" w:fill="auto"/>
            <w:noWrap/>
            <w:vAlign w:val="bottom"/>
          </w:tcPr>
          <w:p w14:paraId="58407AC3" w14:textId="77777777" w:rsidR="00FD362D" w:rsidRPr="00942F39" w:rsidRDefault="00FD362D" w:rsidP="00FD362D">
            <w:pPr>
              <w:rPr>
                <w:i/>
                <w:iCs/>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3CB264C1"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61B3CEC0"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0B077334"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37DB5A1F" w14:textId="77777777" w:rsidR="00FD362D" w:rsidRPr="00942F39" w:rsidRDefault="00FD362D" w:rsidP="00FD362D">
            <w:pPr>
              <w:rPr>
                <w:i/>
                <w:iCs/>
                <w:sz w:val="20"/>
                <w:szCs w:val="20"/>
                <w:lang w:val="fr-FR" w:eastAsia="fr-FR"/>
              </w:rPr>
            </w:pPr>
            <w:r w:rsidRPr="00942F39">
              <w:rPr>
                <w:i/>
                <w:iCs/>
                <w:sz w:val="20"/>
                <w:szCs w:val="20"/>
                <w:lang w:val="fr-FR" w:eastAsia="fr-FR"/>
              </w:rPr>
              <w:t>Peinture à la chaux pour plafond (hors dorures)</w:t>
            </w:r>
          </w:p>
        </w:tc>
        <w:tc>
          <w:tcPr>
            <w:tcW w:w="1360" w:type="dxa"/>
            <w:tcBorders>
              <w:top w:val="nil"/>
              <w:left w:val="single" w:sz="4" w:space="0" w:color="auto"/>
              <w:bottom w:val="nil"/>
              <w:right w:val="single" w:sz="4" w:space="0" w:color="auto"/>
            </w:tcBorders>
            <w:shd w:val="clear" w:color="auto" w:fill="auto"/>
            <w:noWrap/>
            <w:vAlign w:val="bottom"/>
          </w:tcPr>
          <w:p w14:paraId="751D34FE"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0518B7BA"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A0F8B78"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51664DC3" w14:textId="77777777" w:rsidR="00FD362D" w:rsidRPr="00942F39" w:rsidRDefault="00FD362D" w:rsidP="00FD362D">
            <w:pPr>
              <w:rPr>
                <w:i/>
                <w:iCs/>
                <w:sz w:val="20"/>
                <w:szCs w:val="20"/>
                <w:lang w:val="fr-FR" w:eastAsia="fr-FR"/>
              </w:rPr>
            </w:pPr>
            <w:r w:rsidRPr="00942F39">
              <w:rPr>
                <w:i/>
                <w:iCs/>
                <w:sz w:val="20"/>
                <w:szCs w:val="20"/>
                <w:lang w:val="fr-FR" w:eastAsia="fr-FR"/>
              </w:rPr>
              <w:t>Peinture à la chaux pour paillasse d'escaliers (hors dorures)</w:t>
            </w:r>
          </w:p>
        </w:tc>
        <w:tc>
          <w:tcPr>
            <w:tcW w:w="1360" w:type="dxa"/>
            <w:tcBorders>
              <w:top w:val="nil"/>
              <w:left w:val="single" w:sz="4" w:space="0" w:color="auto"/>
              <w:bottom w:val="nil"/>
              <w:right w:val="single" w:sz="4" w:space="0" w:color="auto"/>
            </w:tcBorders>
            <w:shd w:val="clear" w:color="auto" w:fill="auto"/>
            <w:noWrap/>
            <w:vAlign w:val="bottom"/>
          </w:tcPr>
          <w:p w14:paraId="5CC22381"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49EEA23A"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04D067B"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45FE6118" w14:textId="77777777" w:rsidR="00FD362D" w:rsidRPr="00942F39" w:rsidRDefault="00FD362D" w:rsidP="00FD362D">
            <w:pPr>
              <w:rPr>
                <w:i/>
                <w:iCs/>
                <w:sz w:val="20"/>
                <w:szCs w:val="20"/>
                <w:lang w:val="fr-FR" w:eastAsia="fr-FR"/>
              </w:rPr>
            </w:pPr>
            <w:r w:rsidRPr="00942F39">
              <w:rPr>
                <w:i/>
                <w:iCs/>
                <w:sz w:val="20"/>
                <w:szCs w:val="20"/>
                <w:lang w:val="fr-FR" w:eastAsia="fr-FR"/>
              </w:rPr>
              <w:t xml:space="preserve">Nouvelle chape +/- 8cm après démolition carrelages </w:t>
            </w:r>
            <w:proofErr w:type="spellStart"/>
            <w:r w:rsidRPr="00942F39">
              <w:rPr>
                <w:i/>
                <w:iCs/>
                <w:sz w:val="20"/>
                <w:szCs w:val="20"/>
                <w:lang w:val="fr-FR" w:eastAsia="fr-FR"/>
              </w:rPr>
              <w:t>exist</w:t>
            </w:r>
            <w:proofErr w:type="spellEnd"/>
            <w:r w:rsidRPr="00942F39">
              <w:rPr>
                <w:i/>
                <w:iCs/>
                <w:sz w:val="20"/>
                <w:szCs w:val="20"/>
                <w:lang w:val="fr-FR" w:eastAsia="fr-FR"/>
              </w:rPr>
              <w:t>.</w:t>
            </w:r>
          </w:p>
        </w:tc>
        <w:tc>
          <w:tcPr>
            <w:tcW w:w="1360" w:type="dxa"/>
            <w:tcBorders>
              <w:top w:val="nil"/>
              <w:left w:val="single" w:sz="4" w:space="0" w:color="auto"/>
              <w:bottom w:val="nil"/>
              <w:right w:val="single" w:sz="4" w:space="0" w:color="auto"/>
            </w:tcBorders>
            <w:shd w:val="clear" w:color="auto" w:fill="auto"/>
            <w:noWrap/>
            <w:vAlign w:val="bottom"/>
          </w:tcPr>
          <w:p w14:paraId="4ADFA957"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567D938A"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2D26090"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3BCF6348" w14:textId="77777777" w:rsidR="00FD362D" w:rsidRPr="00942F39" w:rsidRDefault="00FD362D" w:rsidP="00FD362D">
            <w:pPr>
              <w:rPr>
                <w:i/>
                <w:iCs/>
                <w:sz w:val="20"/>
                <w:szCs w:val="20"/>
                <w:lang w:val="fr-FR" w:eastAsia="fr-FR"/>
              </w:rPr>
            </w:pPr>
            <w:r w:rsidRPr="00942F39">
              <w:rPr>
                <w:i/>
                <w:iCs/>
                <w:sz w:val="20"/>
                <w:szCs w:val="20"/>
                <w:lang w:val="fr-FR" w:eastAsia="fr-FR"/>
              </w:rPr>
              <w:t>Revêtement sol carrelages 40*40 posés sur chape</w:t>
            </w:r>
          </w:p>
        </w:tc>
        <w:tc>
          <w:tcPr>
            <w:tcW w:w="1360" w:type="dxa"/>
            <w:tcBorders>
              <w:top w:val="nil"/>
              <w:left w:val="single" w:sz="4" w:space="0" w:color="auto"/>
              <w:bottom w:val="nil"/>
              <w:right w:val="single" w:sz="4" w:space="0" w:color="auto"/>
            </w:tcBorders>
            <w:shd w:val="clear" w:color="auto" w:fill="auto"/>
            <w:noWrap/>
            <w:vAlign w:val="bottom"/>
          </w:tcPr>
          <w:p w14:paraId="1E209B5F"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303FF5F1"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A920B99"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3FD3A6BA" w14:textId="77777777" w:rsidR="00FD362D" w:rsidRPr="00942F39" w:rsidRDefault="00FD362D" w:rsidP="00FD362D">
            <w:pPr>
              <w:rPr>
                <w:i/>
                <w:iCs/>
                <w:sz w:val="20"/>
                <w:szCs w:val="20"/>
                <w:lang w:val="fr-FR" w:eastAsia="fr-FR"/>
              </w:rPr>
            </w:pPr>
            <w:r w:rsidRPr="00942F39">
              <w:rPr>
                <w:i/>
                <w:iCs/>
                <w:sz w:val="20"/>
                <w:szCs w:val="20"/>
                <w:lang w:val="fr-FR" w:eastAsia="fr-FR"/>
              </w:rPr>
              <w:t>Réparation pour stuc CONCERNANT UNIQUEMENT PHOTOS 5 et 6</w:t>
            </w:r>
          </w:p>
        </w:tc>
        <w:tc>
          <w:tcPr>
            <w:tcW w:w="1360" w:type="dxa"/>
            <w:tcBorders>
              <w:top w:val="nil"/>
              <w:left w:val="single" w:sz="4" w:space="0" w:color="auto"/>
              <w:bottom w:val="nil"/>
              <w:right w:val="single" w:sz="4" w:space="0" w:color="auto"/>
            </w:tcBorders>
            <w:shd w:val="clear" w:color="auto" w:fill="auto"/>
            <w:noWrap/>
            <w:vAlign w:val="bottom"/>
          </w:tcPr>
          <w:p w14:paraId="35B0059D" w14:textId="77777777" w:rsidR="00FD362D" w:rsidRPr="00942F39" w:rsidRDefault="00FD362D" w:rsidP="00FD362D">
            <w:pPr>
              <w:rPr>
                <w:sz w:val="20"/>
                <w:szCs w:val="20"/>
                <w:lang w:val="fr-FR" w:eastAsia="fr-FR"/>
              </w:rPr>
            </w:pPr>
            <w:r w:rsidRPr="00942F39">
              <w:rPr>
                <w:sz w:val="20"/>
                <w:szCs w:val="20"/>
                <w:lang w:val="fr-FR" w:eastAsia="fr-FR"/>
              </w:rPr>
              <w:t> </w:t>
            </w:r>
          </w:p>
        </w:tc>
      </w:tr>
      <w:tr w:rsidR="00FD362D" w:rsidRPr="00942F39" w14:paraId="54E17B2A"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4E201F89" w14:textId="77777777" w:rsidR="00FD362D" w:rsidRPr="00942F39" w:rsidRDefault="00FD362D" w:rsidP="00FD362D">
            <w:pPr>
              <w:rPr>
                <w:sz w:val="20"/>
                <w:szCs w:val="20"/>
                <w:lang w:val="fr-FR" w:eastAsia="fr-FR"/>
              </w:rPr>
            </w:pPr>
            <w:r w:rsidRPr="00942F39">
              <w:rPr>
                <w:sz w:val="20"/>
                <w:szCs w:val="20"/>
                <w:lang w:val="fr-FR" w:eastAsia="fr-FR"/>
              </w:rPr>
              <w:t>MENUISERIES EXTERIEURES</w:t>
            </w:r>
          </w:p>
        </w:tc>
        <w:tc>
          <w:tcPr>
            <w:tcW w:w="1900" w:type="dxa"/>
            <w:tcBorders>
              <w:top w:val="nil"/>
              <w:left w:val="nil"/>
              <w:bottom w:val="nil"/>
              <w:right w:val="nil"/>
            </w:tcBorders>
            <w:shd w:val="clear" w:color="auto" w:fill="auto"/>
            <w:noWrap/>
            <w:vAlign w:val="bottom"/>
          </w:tcPr>
          <w:p w14:paraId="4166A7C1"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A3E80EA" w14:textId="77777777" w:rsidR="00FD362D" w:rsidRPr="00942F39" w:rsidRDefault="00FD362D" w:rsidP="00FD362D">
            <w:pPr>
              <w:jc w:val="right"/>
              <w:rPr>
                <w:i/>
                <w:iCs/>
                <w:sz w:val="20"/>
                <w:szCs w:val="20"/>
                <w:lang w:val="fr-FR" w:eastAsia="fr-FR"/>
              </w:rPr>
            </w:pPr>
            <w:r w:rsidRPr="00942F39">
              <w:rPr>
                <w:i/>
                <w:iCs/>
                <w:sz w:val="20"/>
                <w:szCs w:val="20"/>
                <w:lang w:val="fr-FR" w:eastAsia="fr-FR"/>
              </w:rPr>
              <w:t>18.240 €</w:t>
            </w:r>
          </w:p>
        </w:tc>
      </w:tr>
      <w:tr w:rsidR="00FD362D" w:rsidRPr="00942F39" w14:paraId="55374CC8"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93ECBB4"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2919A33D" w14:textId="77777777" w:rsidR="00FD362D" w:rsidRPr="00942F39" w:rsidRDefault="00FD362D" w:rsidP="00FD362D">
            <w:pPr>
              <w:rPr>
                <w:i/>
                <w:iCs/>
                <w:sz w:val="20"/>
                <w:szCs w:val="20"/>
                <w:lang w:val="fr-FR" w:eastAsia="fr-FR"/>
              </w:rPr>
            </w:pPr>
            <w:r w:rsidRPr="00942F39">
              <w:rPr>
                <w:i/>
                <w:iCs/>
                <w:sz w:val="20"/>
                <w:szCs w:val="20"/>
                <w:lang w:val="fr-FR" w:eastAsia="fr-FR"/>
              </w:rPr>
              <w:t>Remplacement châssis de fenêtre par châssis double vitrage 1,1:</w:t>
            </w:r>
          </w:p>
        </w:tc>
        <w:tc>
          <w:tcPr>
            <w:tcW w:w="1360" w:type="dxa"/>
            <w:tcBorders>
              <w:top w:val="nil"/>
              <w:left w:val="single" w:sz="4" w:space="0" w:color="auto"/>
              <w:bottom w:val="nil"/>
              <w:right w:val="single" w:sz="4" w:space="0" w:color="auto"/>
            </w:tcBorders>
            <w:shd w:val="clear" w:color="auto" w:fill="auto"/>
            <w:noWrap/>
            <w:vAlign w:val="bottom"/>
          </w:tcPr>
          <w:p w14:paraId="579835BF"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2CDD7FA7"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407E3281" w14:textId="77777777" w:rsidR="00FD362D" w:rsidRPr="00942F39" w:rsidRDefault="00FD362D" w:rsidP="00FD362D">
            <w:pPr>
              <w:rPr>
                <w:sz w:val="20"/>
                <w:szCs w:val="20"/>
                <w:lang w:val="fr-FR" w:eastAsia="fr-FR"/>
              </w:rPr>
            </w:pPr>
            <w:r w:rsidRPr="00942F39">
              <w:rPr>
                <w:sz w:val="20"/>
                <w:szCs w:val="20"/>
                <w:lang w:val="fr-FR" w:eastAsia="fr-FR"/>
              </w:rPr>
              <w:t>MENUISERIES INTERIEURES</w:t>
            </w:r>
          </w:p>
        </w:tc>
        <w:tc>
          <w:tcPr>
            <w:tcW w:w="1900" w:type="dxa"/>
            <w:tcBorders>
              <w:top w:val="nil"/>
              <w:left w:val="nil"/>
              <w:bottom w:val="nil"/>
              <w:right w:val="nil"/>
            </w:tcBorders>
            <w:shd w:val="clear" w:color="auto" w:fill="auto"/>
            <w:noWrap/>
            <w:vAlign w:val="bottom"/>
          </w:tcPr>
          <w:p w14:paraId="446461C5"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5A07936A" w14:textId="77777777" w:rsidR="00FD362D" w:rsidRPr="00942F39" w:rsidRDefault="00FD362D" w:rsidP="00FD362D">
            <w:pPr>
              <w:jc w:val="right"/>
              <w:rPr>
                <w:i/>
                <w:iCs/>
                <w:sz w:val="20"/>
                <w:szCs w:val="20"/>
                <w:lang w:val="fr-FR" w:eastAsia="fr-FR"/>
              </w:rPr>
            </w:pPr>
            <w:r w:rsidRPr="00942F39">
              <w:rPr>
                <w:i/>
                <w:iCs/>
                <w:sz w:val="20"/>
                <w:szCs w:val="20"/>
                <w:lang w:val="fr-FR" w:eastAsia="fr-FR"/>
              </w:rPr>
              <w:t>5.000 €</w:t>
            </w:r>
          </w:p>
        </w:tc>
      </w:tr>
      <w:tr w:rsidR="00FD362D" w:rsidRPr="00942F39" w14:paraId="4DCE8400"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876F160"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1616C333" w14:textId="77777777" w:rsidR="00FD362D" w:rsidRPr="00942F39" w:rsidRDefault="00FD362D" w:rsidP="00FD362D">
            <w:pPr>
              <w:rPr>
                <w:i/>
                <w:iCs/>
                <w:sz w:val="20"/>
                <w:szCs w:val="20"/>
                <w:lang w:val="fr-FR" w:eastAsia="fr-FR"/>
              </w:rPr>
            </w:pPr>
            <w:r w:rsidRPr="00942F39">
              <w:rPr>
                <w:i/>
                <w:iCs/>
                <w:sz w:val="20"/>
                <w:szCs w:val="20"/>
                <w:lang w:val="fr-FR" w:eastAsia="fr-FR"/>
              </w:rPr>
              <w:t>Meuble comptoir + plan de travail bureau SI</w:t>
            </w:r>
          </w:p>
        </w:tc>
        <w:tc>
          <w:tcPr>
            <w:tcW w:w="1900" w:type="dxa"/>
            <w:tcBorders>
              <w:top w:val="nil"/>
              <w:left w:val="nil"/>
              <w:bottom w:val="nil"/>
              <w:right w:val="nil"/>
            </w:tcBorders>
            <w:shd w:val="clear" w:color="auto" w:fill="auto"/>
            <w:noWrap/>
            <w:vAlign w:val="bottom"/>
          </w:tcPr>
          <w:p w14:paraId="024B2E68"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9400C13"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5B4DCFE3"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14E1280F" w14:textId="77777777" w:rsidR="00FD362D" w:rsidRPr="00942F39" w:rsidRDefault="00FD362D" w:rsidP="00FD362D">
            <w:pPr>
              <w:rPr>
                <w:sz w:val="20"/>
                <w:szCs w:val="20"/>
                <w:lang w:val="fr-FR" w:eastAsia="fr-FR"/>
              </w:rPr>
            </w:pPr>
            <w:r w:rsidRPr="00942F39">
              <w:rPr>
                <w:sz w:val="20"/>
                <w:szCs w:val="20"/>
                <w:lang w:val="fr-FR" w:eastAsia="fr-FR"/>
              </w:rPr>
              <w:t>TECHNIQUES</w:t>
            </w:r>
          </w:p>
        </w:tc>
        <w:tc>
          <w:tcPr>
            <w:tcW w:w="1900" w:type="dxa"/>
            <w:tcBorders>
              <w:top w:val="nil"/>
              <w:left w:val="nil"/>
              <w:bottom w:val="nil"/>
              <w:right w:val="nil"/>
            </w:tcBorders>
            <w:shd w:val="clear" w:color="auto" w:fill="auto"/>
            <w:noWrap/>
            <w:vAlign w:val="bottom"/>
          </w:tcPr>
          <w:p w14:paraId="1CCA771B"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E480E5E" w14:textId="77777777" w:rsidR="00FD362D" w:rsidRPr="00942F39" w:rsidRDefault="00FD362D" w:rsidP="00FD362D">
            <w:pPr>
              <w:jc w:val="right"/>
              <w:rPr>
                <w:i/>
                <w:iCs/>
                <w:sz w:val="20"/>
                <w:szCs w:val="20"/>
                <w:lang w:val="fr-FR" w:eastAsia="fr-FR"/>
              </w:rPr>
            </w:pPr>
            <w:r w:rsidRPr="00942F39">
              <w:rPr>
                <w:i/>
                <w:iCs/>
                <w:sz w:val="20"/>
                <w:szCs w:val="20"/>
                <w:lang w:val="fr-FR" w:eastAsia="fr-FR"/>
              </w:rPr>
              <w:t>45.910 €</w:t>
            </w:r>
          </w:p>
        </w:tc>
      </w:tr>
      <w:tr w:rsidR="00FD362D" w:rsidRPr="00942F39" w14:paraId="101E5628"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532D1D5E"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04CC7A31" w14:textId="77777777" w:rsidR="00FD362D" w:rsidRPr="00942F39" w:rsidRDefault="00FD362D" w:rsidP="00FD362D">
            <w:pPr>
              <w:rPr>
                <w:sz w:val="20"/>
                <w:szCs w:val="20"/>
                <w:lang w:val="fr-FR" w:eastAsia="fr-FR"/>
              </w:rPr>
            </w:pPr>
            <w:r w:rsidRPr="00942F39">
              <w:rPr>
                <w:sz w:val="20"/>
                <w:szCs w:val="20"/>
                <w:lang w:val="fr-FR" w:eastAsia="fr-FR"/>
              </w:rPr>
              <w:t>CHAUFFAGE</w:t>
            </w:r>
          </w:p>
        </w:tc>
        <w:tc>
          <w:tcPr>
            <w:tcW w:w="1900" w:type="dxa"/>
            <w:tcBorders>
              <w:top w:val="nil"/>
              <w:left w:val="nil"/>
              <w:bottom w:val="nil"/>
              <w:right w:val="nil"/>
            </w:tcBorders>
            <w:shd w:val="clear" w:color="auto" w:fill="auto"/>
            <w:noWrap/>
            <w:vAlign w:val="bottom"/>
          </w:tcPr>
          <w:p w14:paraId="33785184"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29DBF2C5" w14:textId="77777777" w:rsidR="00FD362D" w:rsidRPr="00942F39" w:rsidRDefault="00FD362D" w:rsidP="00FD362D">
            <w:pPr>
              <w:jc w:val="right"/>
              <w:rPr>
                <w:i/>
                <w:iCs/>
                <w:sz w:val="20"/>
                <w:szCs w:val="20"/>
                <w:lang w:val="fr-FR" w:eastAsia="fr-FR"/>
              </w:rPr>
            </w:pPr>
            <w:r w:rsidRPr="00942F39">
              <w:rPr>
                <w:i/>
                <w:iCs/>
                <w:sz w:val="20"/>
                <w:szCs w:val="20"/>
                <w:lang w:val="fr-FR" w:eastAsia="fr-FR"/>
              </w:rPr>
              <w:t>15.800 €</w:t>
            </w:r>
          </w:p>
        </w:tc>
      </w:tr>
      <w:tr w:rsidR="00FD362D" w:rsidRPr="00942F39" w14:paraId="5457F2EA"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76DBF1CD" w14:textId="77777777" w:rsidR="00FD362D" w:rsidRPr="00942F39" w:rsidRDefault="00FD362D" w:rsidP="00FD362D">
            <w:pPr>
              <w:rPr>
                <w:sz w:val="20"/>
                <w:szCs w:val="20"/>
                <w:lang w:val="fr-FR" w:eastAsia="fr-FR"/>
              </w:rPr>
            </w:pPr>
            <w:r w:rsidRPr="00942F39">
              <w:rPr>
                <w:sz w:val="20"/>
                <w:szCs w:val="20"/>
                <w:lang w:val="fr-FR" w:eastAsia="fr-FR"/>
              </w:rPr>
              <w:lastRenderedPageBreak/>
              <w:t> </w:t>
            </w:r>
          </w:p>
        </w:tc>
        <w:tc>
          <w:tcPr>
            <w:tcW w:w="5958" w:type="dxa"/>
            <w:gridSpan w:val="2"/>
            <w:tcBorders>
              <w:top w:val="nil"/>
              <w:left w:val="nil"/>
              <w:bottom w:val="nil"/>
              <w:right w:val="nil"/>
            </w:tcBorders>
            <w:shd w:val="clear" w:color="auto" w:fill="auto"/>
            <w:noWrap/>
            <w:vAlign w:val="bottom"/>
          </w:tcPr>
          <w:p w14:paraId="6ED84B4B" w14:textId="77777777" w:rsidR="00FD362D" w:rsidRPr="00942F39" w:rsidRDefault="00FD362D" w:rsidP="00FD362D">
            <w:pPr>
              <w:rPr>
                <w:i/>
                <w:iCs/>
                <w:sz w:val="20"/>
                <w:szCs w:val="20"/>
                <w:lang w:val="fr-FR" w:eastAsia="fr-FR"/>
              </w:rPr>
            </w:pPr>
            <w:r w:rsidRPr="00942F39">
              <w:rPr>
                <w:i/>
                <w:iCs/>
                <w:sz w:val="20"/>
                <w:szCs w:val="20"/>
                <w:lang w:val="fr-FR" w:eastAsia="fr-FR"/>
              </w:rPr>
              <w:t>Installation de nouveaux radiateurs (+/- 12 unités)</w:t>
            </w:r>
          </w:p>
        </w:tc>
        <w:tc>
          <w:tcPr>
            <w:tcW w:w="1360" w:type="dxa"/>
            <w:tcBorders>
              <w:top w:val="nil"/>
              <w:left w:val="single" w:sz="4" w:space="0" w:color="auto"/>
              <w:bottom w:val="nil"/>
              <w:right w:val="single" w:sz="4" w:space="0" w:color="auto"/>
            </w:tcBorders>
            <w:shd w:val="clear" w:color="auto" w:fill="auto"/>
            <w:noWrap/>
            <w:vAlign w:val="bottom"/>
          </w:tcPr>
          <w:p w14:paraId="7ACD65F7"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748C126C"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D0ECEC7"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4C1F84FB" w14:textId="77777777" w:rsidR="00FD362D" w:rsidRPr="00942F39" w:rsidRDefault="00FD362D" w:rsidP="00FD362D">
            <w:pPr>
              <w:rPr>
                <w:i/>
                <w:iCs/>
                <w:sz w:val="20"/>
                <w:szCs w:val="20"/>
                <w:lang w:val="fr-FR" w:eastAsia="fr-FR"/>
              </w:rPr>
            </w:pPr>
            <w:r w:rsidRPr="00942F39">
              <w:rPr>
                <w:i/>
                <w:iCs/>
                <w:sz w:val="20"/>
                <w:szCs w:val="20"/>
                <w:lang w:val="fr-FR" w:eastAsia="fr-FR"/>
              </w:rPr>
              <w:t xml:space="preserve">Remplacement tuyauteries </w:t>
            </w:r>
            <w:proofErr w:type="spellStart"/>
            <w:r w:rsidRPr="00942F39">
              <w:rPr>
                <w:i/>
                <w:iCs/>
                <w:sz w:val="20"/>
                <w:szCs w:val="20"/>
                <w:lang w:val="fr-FR" w:eastAsia="fr-FR"/>
              </w:rPr>
              <w:t>déffectueuses</w:t>
            </w:r>
            <w:proofErr w:type="spellEnd"/>
          </w:p>
        </w:tc>
        <w:tc>
          <w:tcPr>
            <w:tcW w:w="1900" w:type="dxa"/>
            <w:tcBorders>
              <w:top w:val="nil"/>
              <w:left w:val="nil"/>
              <w:bottom w:val="nil"/>
              <w:right w:val="nil"/>
            </w:tcBorders>
            <w:shd w:val="clear" w:color="auto" w:fill="auto"/>
            <w:noWrap/>
            <w:vAlign w:val="bottom"/>
          </w:tcPr>
          <w:p w14:paraId="703D5F1B"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D768B69"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354B59D3"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3CAB9EB0"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1EF39DAE" w14:textId="77777777" w:rsidR="00FD362D" w:rsidRPr="00942F39" w:rsidRDefault="00FD362D" w:rsidP="00FD362D">
            <w:pPr>
              <w:rPr>
                <w:sz w:val="20"/>
                <w:szCs w:val="20"/>
                <w:lang w:val="fr-FR" w:eastAsia="fr-FR"/>
              </w:rPr>
            </w:pPr>
            <w:r w:rsidRPr="00942F39">
              <w:rPr>
                <w:sz w:val="20"/>
                <w:szCs w:val="20"/>
                <w:lang w:val="fr-FR" w:eastAsia="fr-FR"/>
              </w:rPr>
              <w:t>ELECTRICITE (hors informatique)</w:t>
            </w:r>
          </w:p>
        </w:tc>
        <w:tc>
          <w:tcPr>
            <w:tcW w:w="1900" w:type="dxa"/>
            <w:tcBorders>
              <w:top w:val="nil"/>
              <w:left w:val="nil"/>
              <w:bottom w:val="nil"/>
              <w:right w:val="nil"/>
            </w:tcBorders>
            <w:shd w:val="clear" w:color="auto" w:fill="auto"/>
            <w:noWrap/>
            <w:vAlign w:val="bottom"/>
          </w:tcPr>
          <w:p w14:paraId="02F4EA97" w14:textId="77777777" w:rsidR="00FD362D" w:rsidRPr="00942F39" w:rsidRDefault="00FD362D" w:rsidP="00FD362D">
            <w:pPr>
              <w:rPr>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08D8562F" w14:textId="77777777" w:rsidR="00FD362D" w:rsidRPr="00942F39" w:rsidRDefault="00FD362D" w:rsidP="00FD362D">
            <w:pPr>
              <w:jc w:val="right"/>
              <w:rPr>
                <w:i/>
                <w:iCs/>
                <w:sz w:val="20"/>
                <w:szCs w:val="20"/>
                <w:lang w:val="fr-FR" w:eastAsia="fr-FR"/>
              </w:rPr>
            </w:pPr>
            <w:r w:rsidRPr="00942F39">
              <w:rPr>
                <w:i/>
                <w:iCs/>
                <w:sz w:val="20"/>
                <w:szCs w:val="20"/>
                <w:lang w:val="fr-FR" w:eastAsia="fr-FR"/>
              </w:rPr>
              <w:t>30.110 €</w:t>
            </w:r>
          </w:p>
        </w:tc>
      </w:tr>
      <w:tr w:rsidR="00FD362D" w:rsidRPr="00942F39" w14:paraId="73334A2B"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6C1CF4B"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743A2957" w14:textId="77777777" w:rsidR="00FD362D" w:rsidRPr="00942F39" w:rsidRDefault="00FD362D" w:rsidP="00FD362D">
            <w:pPr>
              <w:rPr>
                <w:i/>
                <w:iCs/>
                <w:sz w:val="20"/>
                <w:szCs w:val="20"/>
                <w:lang w:val="fr-FR" w:eastAsia="fr-FR"/>
              </w:rPr>
            </w:pPr>
            <w:r w:rsidRPr="00942F39">
              <w:rPr>
                <w:i/>
                <w:iCs/>
                <w:sz w:val="20"/>
                <w:szCs w:val="20"/>
                <w:lang w:val="fr-FR" w:eastAsia="fr-FR"/>
              </w:rPr>
              <w:t xml:space="preserve">Points lumineux, </w:t>
            </w:r>
            <w:proofErr w:type="spellStart"/>
            <w:r w:rsidRPr="00942F39">
              <w:rPr>
                <w:i/>
                <w:iCs/>
                <w:sz w:val="20"/>
                <w:szCs w:val="20"/>
                <w:lang w:val="fr-FR" w:eastAsia="fr-FR"/>
              </w:rPr>
              <w:t>interrupteurs</w:t>
            </w:r>
            <w:proofErr w:type="gramStart"/>
            <w:r w:rsidRPr="00942F39">
              <w:rPr>
                <w:i/>
                <w:iCs/>
                <w:sz w:val="20"/>
                <w:szCs w:val="20"/>
                <w:lang w:val="fr-FR" w:eastAsia="fr-FR"/>
              </w:rPr>
              <w:t>,prises</w:t>
            </w:r>
            <w:proofErr w:type="spellEnd"/>
            <w:proofErr w:type="gramEnd"/>
          </w:p>
        </w:tc>
        <w:tc>
          <w:tcPr>
            <w:tcW w:w="1900" w:type="dxa"/>
            <w:tcBorders>
              <w:top w:val="nil"/>
              <w:left w:val="nil"/>
              <w:bottom w:val="nil"/>
              <w:right w:val="nil"/>
            </w:tcBorders>
            <w:shd w:val="clear" w:color="auto" w:fill="auto"/>
            <w:noWrap/>
            <w:vAlign w:val="bottom"/>
          </w:tcPr>
          <w:p w14:paraId="7650D82D"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6823401" w14:textId="77777777" w:rsidR="00FD362D" w:rsidRPr="00942F39" w:rsidRDefault="00FD362D" w:rsidP="00FD362D">
            <w:pPr>
              <w:rPr>
                <w:sz w:val="20"/>
                <w:szCs w:val="20"/>
                <w:lang w:val="fr-FR" w:eastAsia="fr-FR"/>
              </w:rPr>
            </w:pPr>
            <w:r w:rsidRPr="00942F39">
              <w:rPr>
                <w:sz w:val="20"/>
                <w:szCs w:val="20"/>
                <w:lang w:val="fr-FR" w:eastAsia="fr-FR"/>
              </w:rPr>
              <w:t> </w:t>
            </w:r>
          </w:p>
        </w:tc>
      </w:tr>
      <w:tr w:rsidR="00FD362D" w:rsidRPr="00942F39" w14:paraId="13550A45"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11B1375B"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56A5488B" w14:textId="77777777" w:rsidR="00FD362D" w:rsidRPr="00942F39" w:rsidRDefault="00FD362D" w:rsidP="00FD362D">
            <w:pPr>
              <w:rPr>
                <w:i/>
                <w:iCs/>
                <w:sz w:val="20"/>
                <w:szCs w:val="20"/>
                <w:lang w:val="fr-FR" w:eastAsia="fr-FR"/>
              </w:rPr>
            </w:pPr>
            <w:r w:rsidRPr="00942F39">
              <w:rPr>
                <w:i/>
                <w:iCs/>
                <w:sz w:val="20"/>
                <w:szCs w:val="20"/>
                <w:lang w:val="fr-FR" w:eastAsia="fr-FR"/>
              </w:rPr>
              <w:t>Appareils d'éclairage : 33 appliques</w:t>
            </w:r>
          </w:p>
        </w:tc>
        <w:tc>
          <w:tcPr>
            <w:tcW w:w="1900" w:type="dxa"/>
            <w:tcBorders>
              <w:top w:val="nil"/>
              <w:left w:val="nil"/>
              <w:bottom w:val="nil"/>
              <w:right w:val="nil"/>
            </w:tcBorders>
            <w:shd w:val="clear" w:color="auto" w:fill="auto"/>
            <w:noWrap/>
            <w:vAlign w:val="bottom"/>
          </w:tcPr>
          <w:p w14:paraId="1DDCD5F6"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3C091390"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7EDBA398"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077B010" w14:textId="77777777" w:rsidR="00FD362D" w:rsidRPr="00942F39" w:rsidRDefault="00FD362D" w:rsidP="00FD362D">
            <w:pPr>
              <w:rPr>
                <w:sz w:val="20"/>
                <w:szCs w:val="20"/>
                <w:lang w:val="fr-FR" w:eastAsia="fr-FR"/>
              </w:rPr>
            </w:pPr>
            <w:r w:rsidRPr="00942F39">
              <w:rPr>
                <w:sz w:val="20"/>
                <w:szCs w:val="20"/>
                <w:lang w:val="fr-FR" w:eastAsia="fr-FR"/>
              </w:rPr>
              <w:t> </w:t>
            </w:r>
          </w:p>
        </w:tc>
        <w:tc>
          <w:tcPr>
            <w:tcW w:w="5958" w:type="dxa"/>
            <w:gridSpan w:val="2"/>
            <w:tcBorders>
              <w:top w:val="nil"/>
              <w:left w:val="nil"/>
              <w:bottom w:val="nil"/>
              <w:right w:val="nil"/>
            </w:tcBorders>
            <w:shd w:val="clear" w:color="auto" w:fill="auto"/>
            <w:noWrap/>
            <w:vAlign w:val="bottom"/>
          </w:tcPr>
          <w:p w14:paraId="4AAA3C17" w14:textId="77777777" w:rsidR="00FD362D" w:rsidRPr="00942F39" w:rsidRDefault="00FD362D" w:rsidP="00FD362D">
            <w:pPr>
              <w:rPr>
                <w:i/>
                <w:iCs/>
                <w:sz w:val="20"/>
                <w:szCs w:val="20"/>
                <w:lang w:val="fr-FR" w:eastAsia="fr-FR"/>
              </w:rPr>
            </w:pPr>
            <w:r w:rsidRPr="00942F39">
              <w:rPr>
                <w:i/>
                <w:iCs/>
                <w:sz w:val="20"/>
                <w:szCs w:val="20"/>
                <w:lang w:val="fr-FR" w:eastAsia="fr-FR"/>
              </w:rPr>
              <w:t>Appareils d'éclairage  2 suspensions comptoirs</w:t>
            </w:r>
          </w:p>
        </w:tc>
        <w:tc>
          <w:tcPr>
            <w:tcW w:w="1360" w:type="dxa"/>
            <w:tcBorders>
              <w:top w:val="nil"/>
              <w:left w:val="single" w:sz="4" w:space="0" w:color="auto"/>
              <w:bottom w:val="nil"/>
              <w:right w:val="single" w:sz="4" w:space="0" w:color="auto"/>
            </w:tcBorders>
            <w:shd w:val="clear" w:color="auto" w:fill="auto"/>
            <w:noWrap/>
            <w:vAlign w:val="bottom"/>
          </w:tcPr>
          <w:p w14:paraId="7FD015DE"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32923291"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B1FEE3C"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230362EB" w14:textId="77777777" w:rsidR="00FD362D" w:rsidRPr="00942F39" w:rsidRDefault="00FD362D" w:rsidP="00FD362D">
            <w:pPr>
              <w:rPr>
                <w:i/>
                <w:iCs/>
                <w:sz w:val="20"/>
                <w:szCs w:val="20"/>
                <w:lang w:val="fr-FR" w:eastAsia="fr-FR"/>
              </w:rPr>
            </w:pPr>
            <w:r w:rsidRPr="00942F39">
              <w:rPr>
                <w:i/>
                <w:iCs/>
                <w:sz w:val="20"/>
                <w:szCs w:val="20"/>
                <w:lang w:val="fr-FR" w:eastAsia="fr-FR"/>
              </w:rPr>
              <w:t>Installation nouveau tableau électrique</w:t>
            </w:r>
          </w:p>
        </w:tc>
        <w:tc>
          <w:tcPr>
            <w:tcW w:w="1900" w:type="dxa"/>
            <w:tcBorders>
              <w:top w:val="nil"/>
              <w:left w:val="nil"/>
              <w:bottom w:val="nil"/>
              <w:right w:val="nil"/>
            </w:tcBorders>
            <w:shd w:val="clear" w:color="auto" w:fill="auto"/>
            <w:noWrap/>
            <w:vAlign w:val="bottom"/>
          </w:tcPr>
          <w:p w14:paraId="53F69328"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357851CE"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76717961"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DAAC256"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nil"/>
              <w:right w:val="nil"/>
            </w:tcBorders>
            <w:shd w:val="clear" w:color="auto" w:fill="auto"/>
            <w:noWrap/>
            <w:vAlign w:val="bottom"/>
          </w:tcPr>
          <w:p w14:paraId="0AEE3908" w14:textId="77777777" w:rsidR="00FD362D" w:rsidRPr="00942F39" w:rsidRDefault="00FD362D" w:rsidP="00FD362D">
            <w:pPr>
              <w:rPr>
                <w:i/>
                <w:iCs/>
                <w:sz w:val="20"/>
                <w:szCs w:val="20"/>
                <w:lang w:val="fr-FR" w:eastAsia="fr-FR"/>
              </w:rPr>
            </w:pPr>
            <w:r w:rsidRPr="00942F39">
              <w:rPr>
                <w:i/>
                <w:iCs/>
                <w:sz w:val="20"/>
                <w:szCs w:val="20"/>
                <w:lang w:val="fr-FR" w:eastAsia="fr-FR"/>
              </w:rPr>
              <w:t>Eclairage sécurité</w:t>
            </w:r>
          </w:p>
        </w:tc>
        <w:tc>
          <w:tcPr>
            <w:tcW w:w="1900" w:type="dxa"/>
            <w:tcBorders>
              <w:top w:val="nil"/>
              <w:left w:val="nil"/>
              <w:bottom w:val="nil"/>
              <w:right w:val="nil"/>
            </w:tcBorders>
            <w:shd w:val="clear" w:color="auto" w:fill="auto"/>
            <w:noWrap/>
            <w:vAlign w:val="bottom"/>
          </w:tcPr>
          <w:p w14:paraId="700EAEF0"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E5A0E84"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r w:rsidR="00FD362D" w:rsidRPr="00942F39" w14:paraId="000247A2" w14:textId="77777777" w:rsidTr="00FD362D">
        <w:trPr>
          <w:trHeight w:val="240"/>
        </w:trPr>
        <w:tc>
          <w:tcPr>
            <w:tcW w:w="440" w:type="dxa"/>
            <w:tcBorders>
              <w:top w:val="nil"/>
              <w:left w:val="single" w:sz="4" w:space="0" w:color="auto"/>
              <w:bottom w:val="single" w:sz="4" w:space="0" w:color="auto"/>
              <w:right w:val="nil"/>
            </w:tcBorders>
            <w:shd w:val="clear" w:color="auto" w:fill="auto"/>
            <w:noWrap/>
            <w:vAlign w:val="bottom"/>
          </w:tcPr>
          <w:p w14:paraId="7A4A74C6" w14:textId="77777777" w:rsidR="00FD362D" w:rsidRPr="00942F39" w:rsidRDefault="00FD362D" w:rsidP="00FD362D">
            <w:pPr>
              <w:rPr>
                <w:sz w:val="20"/>
                <w:szCs w:val="20"/>
                <w:lang w:val="fr-FR" w:eastAsia="fr-FR"/>
              </w:rPr>
            </w:pPr>
            <w:r w:rsidRPr="00942F39">
              <w:rPr>
                <w:sz w:val="20"/>
                <w:szCs w:val="20"/>
                <w:lang w:val="fr-FR" w:eastAsia="fr-FR"/>
              </w:rPr>
              <w:t> </w:t>
            </w:r>
          </w:p>
        </w:tc>
        <w:tc>
          <w:tcPr>
            <w:tcW w:w="4058" w:type="dxa"/>
            <w:tcBorders>
              <w:top w:val="nil"/>
              <w:left w:val="nil"/>
              <w:bottom w:val="single" w:sz="4" w:space="0" w:color="auto"/>
              <w:right w:val="nil"/>
            </w:tcBorders>
            <w:shd w:val="clear" w:color="auto" w:fill="auto"/>
            <w:noWrap/>
            <w:vAlign w:val="bottom"/>
          </w:tcPr>
          <w:p w14:paraId="156EB78F" w14:textId="77777777" w:rsidR="00FD362D" w:rsidRPr="00942F39" w:rsidRDefault="00FD362D" w:rsidP="00FD362D">
            <w:pPr>
              <w:rPr>
                <w:i/>
                <w:iCs/>
                <w:sz w:val="20"/>
                <w:szCs w:val="20"/>
                <w:lang w:val="fr-FR" w:eastAsia="fr-FR"/>
              </w:rPr>
            </w:pPr>
            <w:r w:rsidRPr="00942F39">
              <w:rPr>
                <w:i/>
                <w:iCs/>
                <w:sz w:val="20"/>
                <w:szCs w:val="20"/>
                <w:lang w:val="fr-FR" w:eastAsia="fr-FR"/>
              </w:rPr>
              <w:t>Réception installation</w:t>
            </w:r>
          </w:p>
        </w:tc>
        <w:tc>
          <w:tcPr>
            <w:tcW w:w="1900" w:type="dxa"/>
            <w:tcBorders>
              <w:top w:val="nil"/>
              <w:left w:val="nil"/>
              <w:bottom w:val="single" w:sz="4" w:space="0" w:color="auto"/>
              <w:right w:val="nil"/>
            </w:tcBorders>
            <w:shd w:val="clear" w:color="auto" w:fill="auto"/>
            <w:noWrap/>
            <w:vAlign w:val="bottom"/>
          </w:tcPr>
          <w:p w14:paraId="5384A484" w14:textId="77777777" w:rsidR="00FD362D" w:rsidRPr="00942F39" w:rsidRDefault="00FD362D" w:rsidP="00FD362D">
            <w:pPr>
              <w:rPr>
                <w:i/>
                <w:iCs/>
                <w:color w:val="0000FF"/>
                <w:sz w:val="20"/>
                <w:szCs w:val="20"/>
                <w:lang w:val="fr-FR" w:eastAsia="fr-FR"/>
              </w:rPr>
            </w:pP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22A8454E" w14:textId="77777777" w:rsidR="00FD362D" w:rsidRPr="00942F39" w:rsidRDefault="00FD362D" w:rsidP="00FD362D">
            <w:pPr>
              <w:rPr>
                <w:i/>
                <w:iCs/>
                <w:sz w:val="20"/>
                <w:szCs w:val="20"/>
                <w:lang w:val="fr-FR" w:eastAsia="fr-FR"/>
              </w:rPr>
            </w:pPr>
            <w:r w:rsidRPr="00942F39">
              <w:rPr>
                <w:i/>
                <w:iCs/>
                <w:sz w:val="20"/>
                <w:szCs w:val="20"/>
                <w:lang w:val="fr-FR" w:eastAsia="fr-FR"/>
              </w:rPr>
              <w:t> </w:t>
            </w:r>
          </w:p>
        </w:tc>
      </w:tr>
    </w:tbl>
    <w:p w14:paraId="049A43FE" w14:textId="77777777" w:rsidR="00FD362D" w:rsidRPr="00942F39" w:rsidRDefault="00FD362D" w:rsidP="00FD362D">
      <w:pPr>
        <w:rPr>
          <w:noProof/>
          <w:lang w:val="fr-FR"/>
        </w:rPr>
      </w:pPr>
    </w:p>
    <w:p w14:paraId="63B2966B" w14:textId="77777777" w:rsidR="00FD362D" w:rsidRPr="00942F39" w:rsidRDefault="00FD362D" w:rsidP="00FD362D">
      <w:pPr>
        <w:rPr>
          <w:rFonts w:asciiTheme="majorHAnsi" w:hAnsiTheme="majorHAnsi"/>
          <w:lang w:val="fr-FR"/>
        </w:rPr>
      </w:pPr>
    </w:p>
    <w:tbl>
      <w:tblPr>
        <w:tblW w:w="7758" w:type="dxa"/>
        <w:tblInd w:w="56" w:type="dxa"/>
        <w:tblCellMar>
          <w:left w:w="70" w:type="dxa"/>
          <w:right w:w="70" w:type="dxa"/>
        </w:tblCellMar>
        <w:tblLook w:val="0000" w:firstRow="0" w:lastRow="0" w:firstColumn="0" w:lastColumn="0" w:noHBand="0" w:noVBand="0"/>
      </w:tblPr>
      <w:tblGrid>
        <w:gridCol w:w="440"/>
        <w:gridCol w:w="4058"/>
        <w:gridCol w:w="1900"/>
        <w:gridCol w:w="1360"/>
      </w:tblGrid>
      <w:tr w:rsidR="00FD362D" w:rsidRPr="00942F39" w14:paraId="050F0820" w14:textId="77777777" w:rsidTr="00FD362D">
        <w:trPr>
          <w:trHeight w:val="240"/>
        </w:trPr>
        <w:tc>
          <w:tcPr>
            <w:tcW w:w="4498" w:type="dxa"/>
            <w:gridSpan w:val="2"/>
            <w:tcBorders>
              <w:top w:val="single" w:sz="4" w:space="0" w:color="auto"/>
              <w:left w:val="single" w:sz="4" w:space="0" w:color="auto"/>
              <w:bottom w:val="single" w:sz="4" w:space="0" w:color="auto"/>
              <w:right w:val="nil"/>
            </w:tcBorders>
            <w:shd w:val="clear" w:color="auto" w:fill="C0C0C0"/>
            <w:noWrap/>
            <w:vAlign w:val="bottom"/>
          </w:tcPr>
          <w:p w14:paraId="55416DAC"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Aménagements extérieurs</w:t>
            </w:r>
          </w:p>
        </w:tc>
        <w:tc>
          <w:tcPr>
            <w:tcW w:w="1900" w:type="dxa"/>
            <w:tcBorders>
              <w:top w:val="single" w:sz="4" w:space="0" w:color="auto"/>
              <w:left w:val="nil"/>
              <w:bottom w:val="single" w:sz="4" w:space="0" w:color="auto"/>
              <w:right w:val="nil"/>
            </w:tcBorders>
            <w:shd w:val="clear" w:color="auto" w:fill="C0C0C0"/>
            <w:noWrap/>
            <w:vAlign w:val="bottom"/>
          </w:tcPr>
          <w:p w14:paraId="4A19416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5EF68DB" w14:textId="77777777" w:rsidR="00FD362D" w:rsidRPr="00942F39" w:rsidRDefault="00FD362D" w:rsidP="00FD362D">
            <w:pPr>
              <w:jc w:val="right"/>
              <w:rPr>
                <w:rFonts w:asciiTheme="majorHAnsi" w:hAnsiTheme="majorHAnsi"/>
                <w:b/>
                <w:bCs/>
                <w:i/>
                <w:iCs/>
                <w:lang w:val="fr-FR" w:eastAsia="fr-FR"/>
              </w:rPr>
            </w:pPr>
            <w:r w:rsidRPr="00942F39">
              <w:rPr>
                <w:rFonts w:asciiTheme="majorHAnsi" w:hAnsiTheme="majorHAnsi"/>
                <w:b/>
                <w:bCs/>
                <w:i/>
                <w:iCs/>
                <w:lang w:val="fr-FR" w:eastAsia="fr-FR"/>
              </w:rPr>
              <w:t>100.810 €</w:t>
            </w:r>
          </w:p>
        </w:tc>
      </w:tr>
      <w:tr w:rsidR="00FD362D" w:rsidRPr="00942F39" w14:paraId="1251CBCB" w14:textId="77777777" w:rsidTr="00FD362D">
        <w:trPr>
          <w:trHeight w:val="240"/>
        </w:trPr>
        <w:tc>
          <w:tcPr>
            <w:tcW w:w="4498" w:type="dxa"/>
            <w:gridSpan w:val="2"/>
            <w:tcBorders>
              <w:top w:val="single" w:sz="4" w:space="0" w:color="auto"/>
              <w:left w:val="single" w:sz="4" w:space="0" w:color="auto"/>
              <w:bottom w:val="nil"/>
              <w:right w:val="nil"/>
            </w:tcBorders>
            <w:shd w:val="clear" w:color="auto" w:fill="auto"/>
            <w:noWrap/>
            <w:vAlign w:val="bottom"/>
          </w:tcPr>
          <w:p w14:paraId="2CB75C50"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TERRASSEMENTS</w:t>
            </w:r>
          </w:p>
        </w:tc>
        <w:tc>
          <w:tcPr>
            <w:tcW w:w="1900" w:type="dxa"/>
            <w:tcBorders>
              <w:top w:val="nil"/>
              <w:left w:val="nil"/>
              <w:bottom w:val="nil"/>
              <w:right w:val="nil"/>
            </w:tcBorders>
            <w:shd w:val="clear" w:color="auto" w:fill="auto"/>
            <w:noWrap/>
            <w:vAlign w:val="bottom"/>
          </w:tcPr>
          <w:p w14:paraId="115D34B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bottom w:val="nil"/>
              <w:right w:val="single" w:sz="4" w:space="0" w:color="auto"/>
            </w:tcBorders>
            <w:shd w:val="clear" w:color="auto" w:fill="auto"/>
            <w:noWrap/>
            <w:vAlign w:val="bottom"/>
          </w:tcPr>
          <w:p w14:paraId="3FBD2208"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20.400 €</w:t>
            </w:r>
          </w:p>
        </w:tc>
      </w:tr>
      <w:tr w:rsidR="00FD362D" w:rsidRPr="00942F39" w14:paraId="0B48319F"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703DD8C"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1A57238C"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Déblaiement terrain  + dépôt</w:t>
            </w:r>
          </w:p>
        </w:tc>
        <w:tc>
          <w:tcPr>
            <w:tcW w:w="1900" w:type="dxa"/>
            <w:tcBorders>
              <w:top w:val="nil"/>
              <w:left w:val="nil"/>
              <w:bottom w:val="nil"/>
              <w:right w:val="nil"/>
            </w:tcBorders>
            <w:shd w:val="clear" w:color="auto" w:fill="auto"/>
            <w:noWrap/>
            <w:vAlign w:val="bottom"/>
          </w:tcPr>
          <w:p w14:paraId="1BFB639D"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62948E4"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0779D40E"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6BA44A6B"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REMBLAIS</w:t>
            </w:r>
          </w:p>
        </w:tc>
        <w:tc>
          <w:tcPr>
            <w:tcW w:w="1900" w:type="dxa"/>
            <w:tcBorders>
              <w:top w:val="nil"/>
              <w:left w:val="nil"/>
              <w:bottom w:val="nil"/>
              <w:right w:val="nil"/>
            </w:tcBorders>
            <w:shd w:val="clear" w:color="auto" w:fill="auto"/>
            <w:noWrap/>
            <w:vAlign w:val="bottom"/>
          </w:tcPr>
          <w:p w14:paraId="18C7EAC7"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48868A2B"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30.000 €</w:t>
            </w:r>
          </w:p>
        </w:tc>
      </w:tr>
      <w:tr w:rsidR="00FD362D" w:rsidRPr="00942F39" w14:paraId="6FB45BD4"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7C8D102"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1E073536"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Sable stabilisé (</w:t>
            </w:r>
            <w:proofErr w:type="spellStart"/>
            <w:r w:rsidRPr="00942F39">
              <w:rPr>
                <w:rFonts w:asciiTheme="majorHAnsi" w:hAnsiTheme="majorHAnsi"/>
                <w:i/>
                <w:iCs/>
                <w:lang w:val="fr-FR" w:eastAsia="fr-FR"/>
              </w:rPr>
              <w:t>ép</w:t>
            </w:r>
            <w:proofErr w:type="spellEnd"/>
            <w:r w:rsidRPr="00942F39">
              <w:rPr>
                <w:rFonts w:asciiTheme="majorHAnsi" w:hAnsiTheme="majorHAnsi"/>
                <w:i/>
                <w:iCs/>
                <w:lang w:val="fr-FR" w:eastAsia="fr-FR"/>
              </w:rPr>
              <w:t xml:space="preserve"> 10 cm)</w:t>
            </w:r>
          </w:p>
        </w:tc>
        <w:tc>
          <w:tcPr>
            <w:tcW w:w="1900" w:type="dxa"/>
            <w:tcBorders>
              <w:top w:val="nil"/>
              <w:left w:val="nil"/>
              <w:bottom w:val="nil"/>
              <w:right w:val="nil"/>
            </w:tcBorders>
            <w:shd w:val="clear" w:color="auto" w:fill="auto"/>
            <w:noWrap/>
            <w:vAlign w:val="bottom"/>
          </w:tcPr>
          <w:p w14:paraId="15911949"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A83AFA0"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69A5206C"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7533C71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5E6A30A5"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Empierrement (</w:t>
            </w:r>
            <w:proofErr w:type="spellStart"/>
            <w:r w:rsidRPr="00942F39">
              <w:rPr>
                <w:rFonts w:asciiTheme="majorHAnsi" w:hAnsiTheme="majorHAnsi"/>
                <w:i/>
                <w:iCs/>
                <w:lang w:val="fr-FR" w:eastAsia="fr-FR"/>
              </w:rPr>
              <w:t>ép</w:t>
            </w:r>
            <w:proofErr w:type="spellEnd"/>
            <w:r w:rsidRPr="00942F39">
              <w:rPr>
                <w:rFonts w:asciiTheme="majorHAnsi" w:hAnsiTheme="majorHAnsi"/>
                <w:i/>
                <w:iCs/>
                <w:lang w:val="fr-FR" w:eastAsia="fr-FR"/>
              </w:rPr>
              <w:t xml:space="preserve"> 25 cm)</w:t>
            </w:r>
          </w:p>
        </w:tc>
        <w:tc>
          <w:tcPr>
            <w:tcW w:w="1900" w:type="dxa"/>
            <w:tcBorders>
              <w:top w:val="nil"/>
              <w:left w:val="nil"/>
              <w:bottom w:val="nil"/>
              <w:right w:val="nil"/>
            </w:tcBorders>
            <w:shd w:val="clear" w:color="auto" w:fill="auto"/>
            <w:noWrap/>
            <w:vAlign w:val="bottom"/>
          </w:tcPr>
          <w:p w14:paraId="2AD9220E"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66FC2D14"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53667650"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7ED9BE0D"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EGOUTTAGE</w:t>
            </w:r>
          </w:p>
        </w:tc>
        <w:tc>
          <w:tcPr>
            <w:tcW w:w="1900" w:type="dxa"/>
            <w:tcBorders>
              <w:top w:val="nil"/>
              <w:left w:val="nil"/>
              <w:bottom w:val="nil"/>
              <w:right w:val="nil"/>
            </w:tcBorders>
            <w:shd w:val="clear" w:color="auto" w:fill="auto"/>
            <w:noWrap/>
            <w:vAlign w:val="bottom"/>
          </w:tcPr>
          <w:p w14:paraId="025CEB5E"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41BE2554"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9.400 €</w:t>
            </w:r>
          </w:p>
        </w:tc>
      </w:tr>
      <w:tr w:rsidR="00FD362D" w:rsidRPr="00942F39" w14:paraId="22744171"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1CD5B61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4DB7D185"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Drains PCV + gravier</w:t>
            </w:r>
          </w:p>
        </w:tc>
        <w:tc>
          <w:tcPr>
            <w:tcW w:w="1900" w:type="dxa"/>
            <w:tcBorders>
              <w:top w:val="nil"/>
              <w:left w:val="nil"/>
              <w:bottom w:val="nil"/>
              <w:right w:val="nil"/>
            </w:tcBorders>
            <w:shd w:val="clear" w:color="auto" w:fill="auto"/>
            <w:noWrap/>
            <w:vAlign w:val="bottom"/>
          </w:tcPr>
          <w:p w14:paraId="1FEDBF7F"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ED83F5A"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470882F8"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0FF4525"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3C0C8604"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xml:space="preserve">Chambre de </w:t>
            </w:r>
            <w:proofErr w:type="spellStart"/>
            <w:r w:rsidRPr="00942F39">
              <w:rPr>
                <w:rFonts w:asciiTheme="majorHAnsi" w:hAnsiTheme="majorHAnsi"/>
                <w:i/>
                <w:iCs/>
                <w:lang w:val="fr-FR" w:eastAsia="fr-FR"/>
              </w:rPr>
              <w:t>vistes</w:t>
            </w:r>
            <w:proofErr w:type="spellEnd"/>
          </w:p>
        </w:tc>
        <w:tc>
          <w:tcPr>
            <w:tcW w:w="1900" w:type="dxa"/>
            <w:tcBorders>
              <w:top w:val="nil"/>
              <w:left w:val="nil"/>
              <w:bottom w:val="nil"/>
              <w:right w:val="nil"/>
            </w:tcBorders>
            <w:shd w:val="clear" w:color="auto" w:fill="auto"/>
            <w:noWrap/>
            <w:vAlign w:val="bottom"/>
          </w:tcPr>
          <w:p w14:paraId="477E1EAB"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4C6B7072"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0971FD71"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C953804"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7392B5B6"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xml:space="preserve">Filet </w:t>
            </w:r>
            <w:proofErr w:type="gramStart"/>
            <w:r w:rsidRPr="00942F39">
              <w:rPr>
                <w:rFonts w:asciiTheme="majorHAnsi" w:hAnsiTheme="majorHAnsi"/>
                <w:i/>
                <w:iCs/>
                <w:lang w:val="fr-FR" w:eastAsia="fr-FR"/>
              </w:rPr>
              <w:t>d 'eau</w:t>
            </w:r>
            <w:proofErr w:type="gramEnd"/>
            <w:r w:rsidRPr="00942F39">
              <w:rPr>
                <w:rFonts w:asciiTheme="majorHAnsi" w:hAnsiTheme="majorHAnsi"/>
                <w:i/>
                <w:iCs/>
                <w:lang w:val="fr-FR" w:eastAsia="fr-FR"/>
              </w:rPr>
              <w:t xml:space="preserve"> en pavés bétons</w:t>
            </w:r>
          </w:p>
        </w:tc>
        <w:tc>
          <w:tcPr>
            <w:tcW w:w="1900" w:type="dxa"/>
            <w:tcBorders>
              <w:top w:val="nil"/>
              <w:left w:val="nil"/>
              <w:bottom w:val="nil"/>
              <w:right w:val="nil"/>
            </w:tcBorders>
            <w:shd w:val="clear" w:color="auto" w:fill="auto"/>
            <w:noWrap/>
            <w:vAlign w:val="bottom"/>
          </w:tcPr>
          <w:p w14:paraId="5E51F32A"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08EA6967"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5A18DB1D"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751498C9"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REVETEMENT SOL</w:t>
            </w:r>
          </w:p>
        </w:tc>
        <w:tc>
          <w:tcPr>
            <w:tcW w:w="1900" w:type="dxa"/>
            <w:tcBorders>
              <w:top w:val="nil"/>
              <w:left w:val="nil"/>
              <w:bottom w:val="nil"/>
              <w:right w:val="nil"/>
            </w:tcBorders>
            <w:shd w:val="clear" w:color="auto" w:fill="auto"/>
            <w:noWrap/>
            <w:vAlign w:val="bottom"/>
          </w:tcPr>
          <w:p w14:paraId="323654D3"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6960FB97"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24.000 €</w:t>
            </w:r>
          </w:p>
        </w:tc>
      </w:tr>
      <w:tr w:rsidR="00FD362D" w:rsidRPr="00942F39" w14:paraId="4B13EDE0"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069AD7A2"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7D4F0B22"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Dolomies/graviers</w:t>
            </w:r>
          </w:p>
        </w:tc>
        <w:tc>
          <w:tcPr>
            <w:tcW w:w="1900" w:type="dxa"/>
            <w:tcBorders>
              <w:top w:val="nil"/>
              <w:left w:val="nil"/>
              <w:bottom w:val="nil"/>
              <w:right w:val="nil"/>
            </w:tcBorders>
            <w:shd w:val="clear" w:color="auto" w:fill="auto"/>
            <w:noWrap/>
            <w:vAlign w:val="bottom"/>
          </w:tcPr>
          <w:p w14:paraId="5C6B1AC6"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3EF0EDA"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795C57E1"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569978E6"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AMENAGEMENT PARTERRES</w:t>
            </w:r>
          </w:p>
        </w:tc>
        <w:tc>
          <w:tcPr>
            <w:tcW w:w="1900" w:type="dxa"/>
            <w:tcBorders>
              <w:top w:val="nil"/>
              <w:left w:val="nil"/>
              <w:bottom w:val="nil"/>
              <w:right w:val="nil"/>
            </w:tcBorders>
            <w:shd w:val="clear" w:color="auto" w:fill="auto"/>
            <w:noWrap/>
            <w:vAlign w:val="bottom"/>
          </w:tcPr>
          <w:p w14:paraId="58BFF72E"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577A8191"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8.550 €</w:t>
            </w:r>
          </w:p>
        </w:tc>
      </w:tr>
      <w:tr w:rsidR="00FD362D" w:rsidRPr="00942F39" w14:paraId="531CF1B5"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6A4490C"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47934A5E"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xml:space="preserve">Bordures bétons </w:t>
            </w:r>
          </w:p>
        </w:tc>
        <w:tc>
          <w:tcPr>
            <w:tcW w:w="1900" w:type="dxa"/>
            <w:tcBorders>
              <w:top w:val="nil"/>
              <w:left w:val="nil"/>
              <w:bottom w:val="nil"/>
              <w:right w:val="nil"/>
            </w:tcBorders>
            <w:shd w:val="clear" w:color="auto" w:fill="auto"/>
            <w:noWrap/>
            <w:vAlign w:val="bottom"/>
          </w:tcPr>
          <w:p w14:paraId="7898DF66"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BBF316F"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03C9BB3D"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18718A31"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56CF40AF"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Plantation haies de buis</w:t>
            </w:r>
          </w:p>
        </w:tc>
        <w:tc>
          <w:tcPr>
            <w:tcW w:w="1900" w:type="dxa"/>
            <w:tcBorders>
              <w:top w:val="nil"/>
              <w:left w:val="nil"/>
              <w:bottom w:val="nil"/>
              <w:right w:val="nil"/>
            </w:tcBorders>
            <w:shd w:val="clear" w:color="auto" w:fill="auto"/>
            <w:noWrap/>
            <w:vAlign w:val="bottom"/>
          </w:tcPr>
          <w:p w14:paraId="67F14CF8"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2F22A64E"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11D6777A" w14:textId="77777777" w:rsidTr="00FD362D">
        <w:trPr>
          <w:trHeight w:val="240"/>
        </w:trPr>
        <w:tc>
          <w:tcPr>
            <w:tcW w:w="4498" w:type="dxa"/>
            <w:gridSpan w:val="2"/>
            <w:tcBorders>
              <w:top w:val="nil"/>
              <w:left w:val="single" w:sz="4" w:space="0" w:color="auto"/>
              <w:bottom w:val="nil"/>
              <w:right w:val="nil"/>
            </w:tcBorders>
            <w:shd w:val="clear" w:color="auto" w:fill="auto"/>
            <w:noWrap/>
            <w:vAlign w:val="bottom"/>
          </w:tcPr>
          <w:p w14:paraId="6D20B480"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TECHNIQUES</w:t>
            </w:r>
          </w:p>
        </w:tc>
        <w:tc>
          <w:tcPr>
            <w:tcW w:w="1900" w:type="dxa"/>
            <w:tcBorders>
              <w:top w:val="nil"/>
              <w:left w:val="nil"/>
              <w:bottom w:val="nil"/>
              <w:right w:val="nil"/>
            </w:tcBorders>
            <w:shd w:val="clear" w:color="auto" w:fill="auto"/>
            <w:noWrap/>
            <w:vAlign w:val="bottom"/>
          </w:tcPr>
          <w:p w14:paraId="1AB98C30"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5B43C050"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8.460 €</w:t>
            </w:r>
          </w:p>
        </w:tc>
      </w:tr>
      <w:tr w:rsidR="00FD362D" w:rsidRPr="00942F39" w14:paraId="262BA97C"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6BB24E8C"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327C38C9"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Eclairage extérieur</w:t>
            </w:r>
          </w:p>
        </w:tc>
        <w:tc>
          <w:tcPr>
            <w:tcW w:w="1900" w:type="dxa"/>
            <w:tcBorders>
              <w:top w:val="nil"/>
              <w:left w:val="nil"/>
              <w:bottom w:val="nil"/>
              <w:right w:val="nil"/>
            </w:tcBorders>
            <w:shd w:val="clear" w:color="auto" w:fill="auto"/>
            <w:noWrap/>
            <w:vAlign w:val="bottom"/>
          </w:tcPr>
          <w:p w14:paraId="629B4E76"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B1DDDBB"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2958B0FC"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7411CA5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698D6D8F"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Parlophone</w:t>
            </w:r>
          </w:p>
        </w:tc>
        <w:tc>
          <w:tcPr>
            <w:tcW w:w="1900" w:type="dxa"/>
            <w:tcBorders>
              <w:top w:val="nil"/>
              <w:left w:val="nil"/>
              <w:bottom w:val="nil"/>
              <w:right w:val="nil"/>
            </w:tcBorders>
            <w:shd w:val="clear" w:color="auto" w:fill="auto"/>
            <w:noWrap/>
            <w:vAlign w:val="bottom"/>
          </w:tcPr>
          <w:p w14:paraId="71B0F910"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2D4FCD28"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69702B30"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A8A80F3"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3E81B61B"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Marquage sol (parking)</w:t>
            </w:r>
          </w:p>
        </w:tc>
        <w:tc>
          <w:tcPr>
            <w:tcW w:w="1900" w:type="dxa"/>
            <w:tcBorders>
              <w:top w:val="nil"/>
              <w:left w:val="nil"/>
              <w:bottom w:val="nil"/>
              <w:right w:val="nil"/>
            </w:tcBorders>
            <w:shd w:val="clear" w:color="auto" w:fill="auto"/>
            <w:noWrap/>
            <w:vAlign w:val="bottom"/>
          </w:tcPr>
          <w:p w14:paraId="1133FCC2" w14:textId="77777777" w:rsidR="00FD362D" w:rsidRPr="00942F39" w:rsidRDefault="00FD362D" w:rsidP="00FD362D">
            <w:pPr>
              <w:rPr>
                <w:rFonts w:asciiTheme="majorHAnsi" w:hAnsiTheme="majorHAnsi"/>
                <w:i/>
                <w:iCs/>
                <w:color w:val="3366FF"/>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127454E1" w14:textId="77777777" w:rsidR="00FD362D" w:rsidRPr="00942F39" w:rsidRDefault="00FD362D" w:rsidP="00FD362D">
            <w:pPr>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6E5330FD" w14:textId="77777777" w:rsidTr="00FD362D">
        <w:trPr>
          <w:trHeight w:val="240"/>
        </w:trPr>
        <w:tc>
          <w:tcPr>
            <w:tcW w:w="440" w:type="dxa"/>
            <w:tcBorders>
              <w:top w:val="nil"/>
              <w:left w:val="single" w:sz="4" w:space="0" w:color="auto"/>
              <w:bottom w:val="single" w:sz="4" w:space="0" w:color="auto"/>
              <w:right w:val="nil"/>
            </w:tcBorders>
            <w:shd w:val="clear" w:color="auto" w:fill="auto"/>
            <w:noWrap/>
            <w:vAlign w:val="bottom"/>
          </w:tcPr>
          <w:p w14:paraId="0F35AD47"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1945324B" w14:textId="77777777" w:rsidR="00FD362D" w:rsidRPr="00942F39" w:rsidRDefault="00FD362D" w:rsidP="00FD362D">
            <w:pPr>
              <w:rPr>
                <w:rFonts w:asciiTheme="majorHAnsi" w:hAnsiTheme="majorHAnsi"/>
                <w:lang w:val="fr-FR" w:eastAsia="fr-FR"/>
              </w:rPr>
            </w:pPr>
          </w:p>
        </w:tc>
        <w:tc>
          <w:tcPr>
            <w:tcW w:w="1900" w:type="dxa"/>
            <w:tcBorders>
              <w:top w:val="nil"/>
              <w:left w:val="nil"/>
              <w:bottom w:val="single" w:sz="4" w:space="0" w:color="auto"/>
              <w:right w:val="nil"/>
            </w:tcBorders>
            <w:shd w:val="clear" w:color="auto" w:fill="auto"/>
            <w:noWrap/>
            <w:vAlign w:val="bottom"/>
          </w:tcPr>
          <w:p w14:paraId="0EA73540"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bottom w:val="nil"/>
              <w:right w:val="single" w:sz="4" w:space="0" w:color="auto"/>
            </w:tcBorders>
            <w:shd w:val="clear" w:color="auto" w:fill="auto"/>
            <w:noWrap/>
            <w:vAlign w:val="bottom"/>
          </w:tcPr>
          <w:p w14:paraId="3FB28F19"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r>
      <w:tr w:rsidR="00FD362D" w:rsidRPr="00942F39" w14:paraId="08C1BF69" w14:textId="77777777" w:rsidTr="00FD362D">
        <w:trPr>
          <w:trHeight w:val="240"/>
        </w:trPr>
        <w:tc>
          <w:tcPr>
            <w:tcW w:w="4498" w:type="dxa"/>
            <w:gridSpan w:val="2"/>
            <w:tcBorders>
              <w:top w:val="single" w:sz="4" w:space="0" w:color="auto"/>
              <w:left w:val="single" w:sz="4" w:space="0" w:color="auto"/>
              <w:bottom w:val="single" w:sz="4" w:space="0" w:color="auto"/>
              <w:right w:val="nil"/>
            </w:tcBorders>
            <w:shd w:val="clear" w:color="auto" w:fill="C0C0C0"/>
            <w:noWrap/>
            <w:vAlign w:val="bottom"/>
          </w:tcPr>
          <w:p w14:paraId="088B5F5C"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Expertise et imprévus (15%)</w:t>
            </w:r>
          </w:p>
        </w:tc>
        <w:tc>
          <w:tcPr>
            <w:tcW w:w="1900" w:type="dxa"/>
            <w:tcBorders>
              <w:top w:val="nil"/>
              <w:left w:val="nil"/>
              <w:bottom w:val="single" w:sz="4" w:space="0" w:color="auto"/>
              <w:right w:val="nil"/>
            </w:tcBorders>
            <w:shd w:val="clear" w:color="auto" w:fill="C0C0C0"/>
            <w:noWrap/>
            <w:vAlign w:val="bottom"/>
          </w:tcPr>
          <w:p w14:paraId="65D6133A"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 </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0AC8ADC" w14:textId="77777777" w:rsidR="00FD362D" w:rsidRPr="00942F39" w:rsidRDefault="00FD362D" w:rsidP="00FD362D">
            <w:pPr>
              <w:jc w:val="right"/>
              <w:rPr>
                <w:rFonts w:asciiTheme="majorHAnsi" w:hAnsiTheme="majorHAnsi"/>
                <w:b/>
                <w:bCs/>
                <w:i/>
                <w:iCs/>
                <w:lang w:val="fr-FR" w:eastAsia="fr-FR"/>
              </w:rPr>
            </w:pPr>
            <w:r w:rsidRPr="00942F39">
              <w:rPr>
                <w:rFonts w:asciiTheme="majorHAnsi" w:hAnsiTheme="majorHAnsi"/>
                <w:b/>
                <w:bCs/>
                <w:i/>
                <w:iCs/>
                <w:lang w:val="fr-FR" w:eastAsia="fr-FR"/>
              </w:rPr>
              <w:t>37.759 €</w:t>
            </w:r>
          </w:p>
        </w:tc>
      </w:tr>
      <w:tr w:rsidR="00FD362D" w:rsidRPr="00942F39" w14:paraId="3C72EAA3" w14:textId="77777777" w:rsidTr="00942F39">
        <w:trPr>
          <w:trHeight w:val="240"/>
        </w:trPr>
        <w:tc>
          <w:tcPr>
            <w:tcW w:w="440" w:type="dxa"/>
            <w:tcBorders>
              <w:top w:val="nil"/>
              <w:left w:val="single" w:sz="4" w:space="0" w:color="auto"/>
              <w:right w:val="nil"/>
            </w:tcBorders>
            <w:shd w:val="clear" w:color="auto" w:fill="auto"/>
            <w:noWrap/>
            <w:vAlign w:val="bottom"/>
          </w:tcPr>
          <w:p w14:paraId="0BD8D0AD"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right w:val="nil"/>
            </w:tcBorders>
            <w:shd w:val="clear" w:color="auto" w:fill="auto"/>
            <w:noWrap/>
            <w:vAlign w:val="bottom"/>
          </w:tcPr>
          <w:p w14:paraId="17CA32CC"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900" w:type="dxa"/>
            <w:tcBorders>
              <w:top w:val="nil"/>
              <w:left w:val="nil"/>
              <w:right w:val="nil"/>
            </w:tcBorders>
            <w:shd w:val="clear" w:color="auto" w:fill="auto"/>
            <w:noWrap/>
            <w:vAlign w:val="bottom"/>
          </w:tcPr>
          <w:p w14:paraId="430B8D8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right w:val="single" w:sz="4" w:space="0" w:color="auto"/>
            </w:tcBorders>
            <w:shd w:val="clear" w:color="auto" w:fill="auto"/>
            <w:noWrap/>
            <w:vAlign w:val="bottom"/>
          </w:tcPr>
          <w:p w14:paraId="2D426B6F" w14:textId="77777777" w:rsidR="00FD362D" w:rsidRPr="00942F39" w:rsidRDefault="00FD362D" w:rsidP="00FD362D">
            <w:pPr>
              <w:jc w:val="right"/>
              <w:rPr>
                <w:rFonts w:asciiTheme="majorHAnsi" w:hAnsiTheme="majorHAnsi"/>
                <w:i/>
                <w:iCs/>
                <w:lang w:val="fr-FR" w:eastAsia="fr-FR"/>
              </w:rPr>
            </w:pPr>
            <w:r w:rsidRPr="00942F39">
              <w:rPr>
                <w:rFonts w:asciiTheme="majorHAnsi" w:hAnsiTheme="majorHAnsi"/>
                <w:i/>
                <w:iCs/>
                <w:lang w:val="fr-FR" w:eastAsia="fr-FR"/>
              </w:rPr>
              <w:t> </w:t>
            </w:r>
          </w:p>
        </w:tc>
      </w:tr>
      <w:tr w:rsidR="00FD362D" w:rsidRPr="00942F39" w14:paraId="44AF90E4" w14:textId="77777777" w:rsidTr="00942F39">
        <w:trPr>
          <w:trHeight w:val="240"/>
        </w:trPr>
        <w:tc>
          <w:tcPr>
            <w:tcW w:w="4498" w:type="dxa"/>
            <w:gridSpan w:val="2"/>
            <w:tcBorders>
              <w:top w:val="nil"/>
              <w:left w:val="single" w:sz="4" w:space="0" w:color="auto"/>
              <w:bottom w:val="single" w:sz="4" w:space="0" w:color="auto"/>
              <w:right w:val="nil"/>
            </w:tcBorders>
            <w:shd w:val="clear" w:color="auto" w:fill="auto"/>
            <w:noWrap/>
            <w:vAlign w:val="bottom"/>
          </w:tcPr>
          <w:p w14:paraId="1FA045C2"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TOTAL TRAVAUX HTVA</w:t>
            </w:r>
          </w:p>
        </w:tc>
        <w:tc>
          <w:tcPr>
            <w:tcW w:w="1900" w:type="dxa"/>
            <w:tcBorders>
              <w:top w:val="nil"/>
              <w:left w:val="nil"/>
              <w:bottom w:val="single" w:sz="4" w:space="0" w:color="auto"/>
              <w:right w:val="nil"/>
            </w:tcBorders>
            <w:shd w:val="clear" w:color="auto" w:fill="auto"/>
            <w:noWrap/>
            <w:vAlign w:val="bottom"/>
          </w:tcPr>
          <w:p w14:paraId="62A0F572" w14:textId="77777777" w:rsidR="00FD362D" w:rsidRPr="00942F39" w:rsidRDefault="00FD362D" w:rsidP="00FD362D">
            <w:pPr>
              <w:rPr>
                <w:rFonts w:asciiTheme="majorHAnsi" w:hAnsiTheme="majorHAnsi"/>
                <w:b/>
                <w:bCs/>
                <w:lang w:val="fr-FR" w:eastAsia="fr-FR"/>
              </w:rPr>
            </w:pP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53F50BAD" w14:textId="77777777" w:rsidR="00FD362D" w:rsidRPr="00942F39" w:rsidRDefault="00FD362D" w:rsidP="00FD362D">
            <w:pPr>
              <w:jc w:val="right"/>
              <w:rPr>
                <w:rFonts w:asciiTheme="majorHAnsi" w:hAnsiTheme="majorHAnsi"/>
                <w:b/>
                <w:bCs/>
                <w:lang w:val="fr-FR" w:eastAsia="fr-FR"/>
              </w:rPr>
            </w:pPr>
            <w:r w:rsidRPr="00942F39">
              <w:rPr>
                <w:rFonts w:asciiTheme="majorHAnsi" w:hAnsiTheme="majorHAnsi"/>
                <w:b/>
                <w:bCs/>
                <w:lang w:val="fr-FR" w:eastAsia="fr-FR"/>
              </w:rPr>
              <w:t>289.487 €</w:t>
            </w:r>
          </w:p>
        </w:tc>
      </w:tr>
    </w:tbl>
    <w:p w14:paraId="30BA6A03" w14:textId="77777777" w:rsidR="00942F39" w:rsidRPr="00942F39" w:rsidRDefault="00942F39">
      <w:pPr>
        <w:rPr>
          <w:lang w:val="fr-FR"/>
        </w:rPr>
      </w:pPr>
      <w:r w:rsidRPr="00942F39">
        <w:rPr>
          <w:lang w:val="fr-FR"/>
        </w:rPr>
        <w:br w:type="page"/>
      </w:r>
    </w:p>
    <w:tbl>
      <w:tblPr>
        <w:tblW w:w="7758" w:type="dxa"/>
        <w:tblInd w:w="56" w:type="dxa"/>
        <w:tblCellMar>
          <w:left w:w="70" w:type="dxa"/>
          <w:right w:w="70" w:type="dxa"/>
        </w:tblCellMar>
        <w:tblLook w:val="0000" w:firstRow="0" w:lastRow="0" w:firstColumn="0" w:lastColumn="0" w:noHBand="0" w:noVBand="0"/>
      </w:tblPr>
      <w:tblGrid>
        <w:gridCol w:w="440"/>
        <w:gridCol w:w="4058"/>
        <w:gridCol w:w="1900"/>
        <w:gridCol w:w="1360"/>
      </w:tblGrid>
      <w:tr w:rsidR="00FD362D" w:rsidRPr="00942F39" w14:paraId="27513863" w14:textId="77777777" w:rsidTr="00942F39">
        <w:trPr>
          <w:trHeight w:val="240"/>
        </w:trPr>
        <w:tc>
          <w:tcPr>
            <w:tcW w:w="4498" w:type="dxa"/>
            <w:gridSpan w:val="2"/>
            <w:tcBorders>
              <w:top w:val="single" w:sz="4" w:space="0" w:color="auto"/>
              <w:left w:val="single" w:sz="4" w:space="0" w:color="auto"/>
              <w:bottom w:val="single" w:sz="4" w:space="0" w:color="auto"/>
              <w:right w:val="nil"/>
            </w:tcBorders>
            <w:shd w:val="clear" w:color="auto" w:fill="C0C0C0"/>
            <w:noWrap/>
            <w:vAlign w:val="bottom"/>
          </w:tcPr>
          <w:p w14:paraId="7FF6F3D8"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RECAPITULATIF ESTIMATION COUTS</w:t>
            </w:r>
          </w:p>
        </w:tc>
        <w:tc>
          <w:tcPr>
            <w:tcW w:w="1900" w:type="dxa"/>
            <w:tcBorders>
              <w:top w:val="single" w:sz="4" w:space="0" w:color="auto"/>
              <w:left w:val="nil"/>
              <w:bottom w:val="single" w:sz="4" w:space="0" w:color="auto"/>
              <w:right w:val="nil"/>
            </w:tcBorders>
            <w:shd w:val="clear" w:color="auto" w:fill="C0C0C0"/>
            <w:noWrap/>
            <w:vAlign w:val="bottom"/>
          </w:tcPr>
          <w:p w14:paraId="3FF5ABBE"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 </w:t>
            </w:r>
          </w:p>
        </w:tc>
        <w:tc>
          <w:tcPr>
            <w:tcW w:w="13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ECA5EAE" w14:textId="77777777" w:rsidR="00FD362D" w:rsidRPr="00942F39" w:rsidRDefault="00FD362D" w:rsidP="00FD362D">
            <w:pPr>
              <w:jc w:val="center"/>
              <w:rPr>
                <w:rFonts w:asciiTheme="majorHAnsi" w:hAnsiTheme="majorHAnsi"/>
                <w:b/>
                <w:bCs/>
                <w:lang w:val="fr-FR" w:eastAsia="fr-FR"/>
              </w:rPr>
            </w:pPr>
            <w:r w:rsidRPr="00942F39">
              <w:rPr>
                <w:rFonts w:asciiTheme="majorHAnsi" w:hAnsiTheme="majorHAnsi"/>
                <w:b/>
                <w:bCs/>
                <w:lang w:val="fr-FR" w:eastAsia="fr-FR"/>
              </w:rPr>
              <w:t>HTVA</w:t>
            </w:r>
          </w:p>
        </w:tc>
      </w:tr>
      <w:tr w:rsidR="00FD362D" w:rsidRPr="00942F39" w14:paraId="4AAA5C5F"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71ECE901"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28B3D0A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Installation chantier</w:t>
            </w:r>
          </w:p>
        </w:tc>
        <w:tc>
          <w:tcPr>
            <w:tcW w:w="1900" w:type="dxa"/>
            <w:tcBorders>
              <w:top w:val="nil"/>
              <w:left w:val="nil"/>
              <w:bottom w:val="nil"/>
              <w:right w:val="nil"/>
            </w:tcBorders>
            <w:shd w:val="clear" w:color="auto" w:fill="auto"/>
            <w:noWrap/>
            <w:vAlign w:val="bottom"/>
          </w:tcPr>
          <w:p w14:paraId="1558C2A2"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bottom w:val="nil"/>
              <w:right w:val="single" w:sz="4" w:space="0" w:color="auto"/>
            </w:tcBorders>
            <w:shd w:val="clear" w:color="auto" w:fill="auto"/>
            <w:noWrap/>
            <w:vAlign w:val="bottom"/>
          </w:tcPr>
          <w:p w14:paraId="092F6F29"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6.000,00 €</w:t>
            </w:r>
          </w:p>
        </w:tc>
      </w:tr>
      <w:tr w:rsidR="00FD362D" w:rsidRPr="00942F39" w14:paraId="4EA65580"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04A68341"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030606D2" w14:textId="32FFF9B0"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Aménagements intérieurs</w:t>
            </w:r>
          </w:p>
        </w:tc>
        <w:tc>
          <w:tcPr>
            <w:tcW w:w="1900" w:type="dxa"/>
            <w:tcBorders>
              <w:top w:val="nil"/>
              <w:left w:val="nil"/>
              <w:bottom w:val="nil"/>
              <w:right w:val="nil"/>
            </w:tcBorders>
            <w:shd w:val="clear" w:color="auto" w:fill="auto"/>
            <w:noWrap/>
            <w:vAlign w:val="bottom"/>
          </w:tcPr>
          <w:p w14:paraId="19404E3B"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5305D9CB"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139.918,00 €</w:t>
            </w:r>
          </w:p>
        </w:tc>
      </w:tr>
      <w:tr w:rsidR="00FD362D" w:rsidRPr="00942F39" w14:paraId="7BD5E78E"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5E2AE152"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2E12EE1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Comptoir d'accueil SI</w:t>
            </w:r>
          </w:p>
        </w:tc>
        <w:tc>
          <w:tcPr>
            <w:tcW w:w="1900" w:type="dxa"/>
            <w:tcBorders>
              <w:top w:val="nil"/>
              <w:left w:val="nil"/>
              <w:bottom w:val="nil"/>
              <w:right w:val="nil"/>
            </w:tcBorders>
            <w:shd w:val="clear" w:color="auto" w:fill="auto"/>
            <w:noWrap/>
            <w:vAlign w:val="bottom"/>
          </w:tcPr>
          <w:p w14:paraId="2745BAE2"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391F3C9B"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5.000,00 €</w:t>
            </w:r>
          </w:p>
        </w:tc>
      </w:tr>
      <w:tr w:rsidR="00FD362D" w:rsidRPr="00942F39" w14:paraId="0353EF42"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5821314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0C6CC3B8" w14:textId="4B4D6E85"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Aménagements extérieurs</w:t>
            </w:r>
          </w:p>
        </w:tc>
        <w:tc>
          <w:tcPr>
            <w:tcW w:w="1900" w:type="dxa"/>
            <w:tcBorders>
              <w:top w:val="nil"/>
              <w:left w:val="nil"/>
              <w:bottom w:val="nil"/>
              <w:right w:val="nil"/>
            </w:tcBorders>
            <w:shd w:val="clear" w:color="auto" w:fill="auto"/>
            <w:noWrap/>
            <w:vAlign w:val="bottom"/>
          </w:tcPr>
          <w:p w14:paraId="439D2988"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F4F2F61"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100.810,00 €</w:t>
            </w:r>
          </w:p>
        </w:tc>
      </w:tr>
      <w:tr w:rsidR="00FD362D" w:rsidRPr="00942F39" w14:paraId="46BBB588"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460E5DC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3030EBAC"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Expertise</w:t>
            </w:r>
          </w:p>
        </w:tc>
        <w:tc>
          <w:tcPr>
            <w:tcW w:w="1900" w:type="dxa"/>
            <w:tcBorders>
              <w:top w:val="nil"/>
              <w:left w:val="nil"/>
              <w:bottom w:val="nil"/>
              <w:right w:val="nil"/>
            </w:tcBorders>
            <w:shd w:val="clear" w:color="auto" w:fill="auto"/>
            <w:noWrap/>
            <w:vAlign w:val="bottom"/>
          </w:tcPr>
          <w:p w14:paraId="5FCDF56E"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B4D75E4"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37.759,20 €</w:t>
            </w:r>
          </w:p>
        </w:tc>
      </w:tr>
      <w:tr w:rsidR="00FD362D" w:rsidRPr="00942F39" w14:paraId="34DD999B"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A2FF9A0"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0D883317"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TOTAL général HTVA</w:t>
            </w:r>
          </w:p>
        </w:tc>
        <w:tc>
          <w:tcPr>
            <w:tcW w:w="1900" w:type="dxa"/>
            <w:tcBorders>
              <w:top w:val="nil"/>
              <w:left w:val="nil"/>
              <w:bottom w:val="nil"/>
              <w:right w:val="nil"/>
            </w:tcBorders>
            <w:shd w:val="clear" w:color="auto" w:fill="auto"/>
            <w:noWrap/>
            <w:vAlign w:val="bottom"/>
          </w:tcPr>
          <w:p w14:paraId="3D1CA32A" w14:textId="77777777" w:rsidR="00FD362D" w:rsidRPr="00942F39" w:rsidRDefault="00FD362D" w:rsidP="00FD362D">
            <w:pP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0EAC69BD" w14:textId="77777777" w:rsidR="00FD362D" w:rsidRPr="00942F39" w:rsidRDefault="00FD362D" w:rsidP="00FD362D">
            <w:pPr>
              <w:jc w:val="right"/>
              <w:rPr>
                <w:rFonts w:asciiTheme="majorHAnsi" w:hAnsiTheme="majorHAnsi"/>
                <w:b/>
                <w:bCs/>
                <w:lang w:val="fr-FR" w:eastAsia="fr-FR"/>
              </w:rPr>
            </w:pPr>
            <w:r w:rsidRPr="00942F39">
              <w:rPr>
                <w:rFonts w:asciiTheme="majorHAnsi" w:hAnsiTheme="majorHAnsi"/>
                <w:b/>
                <w:bCs/>
                <w:lang w:val="fr-FR" w:eastAsia="fr-FR"/>
              </w:rPr>
              <w:t>289.487,20 €</w:t>
            </w:r>
          </w:p>
        </w:tc>
      </w:tr>
      <w:tr w:rsidR="00FD362D" w:rsidRPr="00942F39" w14:paraId="73E5074B" w14:textId="77777777" w:rsidTr="00FD362D">
        <w:trPr>
          <w:trHeight w:val="240"/>
        </w:trPr>
        <w:tc>
          <w:tcPr>
            <w:tcW w:w="440" w:type="dxa"/>
            <w:tcBorders>
              <w:top w:val="nil"/>
              <w:left w:val="single" w:sz="4" w:space="0" w:color="auto"/>
              <w:bottom w:val="single" w:sz="4" w:space="0" w:color="auto"/>
              <w:right w:val="nil"/>
            </w:tcBorders>
            <w:shd w:val="clear" w:color="auto" w:fill="auto"/>
            <w:noWrap/>
            <w:vAlign w:val="bottom"/>
          </w:tcPr>
          <w:p w14:paraId="345A94F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single" w:sz="4" w:space="0" w:color="auto"/>
              <w:right w:val="nil"/>
            </w:tcBorders>
            <w:shd w:val="clear" w:color="auto" w:fill="auto"/>
            <w:noWrap/>
            <w:vAlign w:val="bottom"/>
          </w:tcPr>
          <w:p w14:paraId="1212AB45"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900" w:type="dxa"/>
            <w:tcBorders>
              <w:top w:val="nil"/>
              <w:left w:val="nil"/>
              <w:bottom w:val="single" w:sz="4" w:space="0" w:color="auto"/>
              <w:right w:val="nil"/>
            </w:tcBorders>
            <w:shd w:val="clear" w:color="auto" w:fill="auto"/>
            <w:noWrap/>
            <w:vAlign w:val="bottom"/>
          </w:tcPr>
          <w:p w14:paraId="7141251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6B39F2CC" w14:textId="77777777" w:rsidR="00FD362D" w:rsidRPr="00942F39" w:rsidRDefault="00FD362D" w:rsidP="00FD362D">
            <w:pPr>
              <w:jc w:val="right"/>
              <w:rPr>
                <w:rFonts w:asciiTheme="majorHAnsi" w:hAnsiTheme="majorHAnsi"/>
                <w:b/>
                <w:bCs/>
                <w:lang w:val="fr-FR" w:eastAsia="fr-FR"/>
              </w:rPr>
            </w:pPr>
            <w:r w:rsidRPr="00942F39">
              <w:rPr>
                <w:rFonts w:asciiTheme="majorHAnsi" w:hAnsiTheme="majorHAnsi"/>
                <w:b/>
                <w:bCs/>
                <w:lang w:val="fr-FR" w:eastAsia="fr-FR"/>
              </w:rPr>
              <w:t> </w:t>
            </w:r>
          </w:p>
        </w:tc>
      </w:tr>
      <w:tr w:rsidR="00FD362D" w:rsidRPr="00942F39" w14:paraId="1F912151"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3455CD2C"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5AACCD73"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Honoraires Auteur de projet</w:t>
            </w:r>
          </w:p>
        </w:tc>
        <w:tc>
          <w:tcPr>
            <w:tcW w:w="1900" w:type="dxa"/>
            <w:tcBorders>
              <w:top w:val="nil"/>
              <w:left w:val="nil"/>
              <w:bottom w:val="nil"/>
              <w:right w:val="nil"/>
            </w:tcBorders>
            <w:shd w:val="clear" w:color="auto" w:fill="auto"/>
            <w:noWrap/>
            <w:vAlign w:val="bottom"/>
          </w:tcPr>
          <w:p w14:paraId="3252A505"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bottom w:val="nil"/>
              <w:right w:val="single" w:sz="4" w:space="0" w:color="auto"/>
            </w:tcBorders>
            <w:shd w:val="clear" w:color="auto" w:fill="auto"/>
            <w:noWrap/>
            <w:vAlign w:val="bottom"/>
          </w:tcPr>
          <w:p w14:paraId="27918E67" w14:textId="77777777" w:rsidR="00FD362D" w:rsidRPr="00942F39" w:rsidRDefault="00FD362D" w:rsidP="00FD362D">
            <w:pPr>
              <w:jc w:val="right"/>
              <w:rPr>
                <w:rFonts w:asciiTheme="majorHAnsi" w:hAnsiTheme="majorHAnsi"/>
                <w:b/>
                <w:bCs/>
                <w:lang w:val="fr-FR" w:eastAsia="fr-FR"/>
              </w:rPr>
            </w:pPr>
            <w:r w:rsidRPr="00942F39">
              <w:rPr>
                <w:rFonts w:asciiTheme="majorHAnsi" w:hAnsiTheme="majorHAnsi"/>
                <w:b/>
                <w:bCs/>
                <w:lang w:val="fr-FR" w:eastAsia="fr-FR"/>
              </w:rPr>
              <w:t> </w:t>
            </w:r>
          </w:p>
        </w:tc>
      </w:tr>
      <w:tr w:rsidR="00FD362D" w:rsidRPr="00942F39" w14:paraId="6C2079D7"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1DB7DB06"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315A2A4E"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sur bâtiment (14,5%)</w:t>
            </w:r>
          </w:p>
        </w:tc>
        <w:tc>
          <w:tcPr>
            <w:tcW w:w="1900" w:type="dxa"/>
            <w:tcBorders>
              <w:top w:val="nil"/>
              <w:left w:val="nil"/>
              <w:bottom w:val="nil"/>
              <w:right w:val="nil"/>
            </w:tcBorders>
            <w:shd w:val="clear" w:color="auto" w:fill="auto"/>
            <w:noWrap/>
            <w:vAlign w:val="bottom"/>
          </w:tcPr>
          <w:p w14:paraId="6B15C3DB" w14:textId="77777777" w:rsidR="00FD362D" w:rsidRPr="00942F39" w:rsidRDefault="00FD362D" w:rsidP="00FD362D">
            <w:pPr>
              <w:jc w:val="cente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3D079A60"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20.288,11 €</w:t>
            </w:r>
          </w:p>
        </w:tc>
      </w:tr>
      <w:tr w:rsidR="00FD362D" w:rsidRPr="00942F39" w14:paraId="1B127A0B"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34EF225F"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55065454"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sur abords (7,5%)</w:t>
            </w:r>
          </w:p>
        </w:tc>
        <w:tc>
          <w:tcPr>
            <w:tcW w:w="1900" w:type="dxa"/>
            <w:tcBorders>
              <w:top w:val="nil"/>
              <w:left w:val="nil"/>
              <w:bottom w:val="nil"/>
              <w:right w:val="nil"/>
            </w:tcBorders>
            <w:shd w:val="clear" w:color="auto" w:fill="auto"/>
            <w:noWrap/>
            <w:vAlign w:val="bottom"/>
          </w:tcPr>
          <w:p w14:paraId="6EDDEEBC" w14:textId="77777777" w:rsidR="00FD362D" w:rsidRPr="00942F39" w:rsidRDefault="00FD362D" w:rsidP="00FD362D">
            <w:pPr>
              <w:jc w:val="cente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531C826E"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7.560,75 €</w:t>
            </w:r>
          </w:p>
        </w:tc>
      </w:tr>
      <w:tr w:rsidR="00FD362D" w:rsidRPr="00942F39" w14:paraId="58AEDC6B"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2EE0BB35"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7E7AB778"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coordination sécurité (1%)</w:t>
            </w:r>
          </w:p>
        </w:tc>
        <w:tc>
          <w:tcPr>
            <w:tcW w:w="1900" w:type="dxa"/>
            <w:tcBorders>
              <w:top w:val="nil"/>
              <w:left w:val="nil"/>
              <w:bottom w:val="nil"/>
              <w:right w:val="nil"/>
            </w:tcBorders>
            <w:shd w:val="clear" w:color="auto" w:fill="auto"/>
            <w:noWrap/>
            <w:vAlign w:val="bottom"/>
          </w:tcPr>
          <w:p w14:paraId="44DD60EB" w14:textId="77777777" w:rsidR="00FD362D" w:rsidRPr="00942F39" w:rsidRDefault="00FD362D" w:rsidP="00FD362D">
            <w:pPr>
              <w:jc w:val="center"/>
              <w:rPr>
                <w:rFonts w:asciiTheme="majorHAnsi" w:hAnsiTheme="majorHAnsi"/>
                <w:lang w:val="fr-FR" w:eastAsia="fr-FR"/>
              </w:rPr>
            </w:pPr>
          </w:p>
        </w:tc>
        <w:tc>
          <w:tcPr>
            <w:tcW w:w="1360" w:type="dxa"/>
            <w:tcBorders>
              <w:top w:val="nil"/>
              <w:left w:val="single" w:sz="4" w:space="0" w:color="auto"/>
              <w:bottom w:val="nil"/>
              <w:right w:val="single" w:sz="4" w:space="0" w:color="auto"/>
            </w:tcBorders>
            <w:shd w:val="clear" w:color="auto" w:fill="auto"/>
            <w:noWrap/>
            <w:vAlign w:val="bottom"/>
          </w:tcPr>
          <w:p w14:paraId="7BDBE79E" w14:textId="77777777" w:rsidR="00FD362D" w:rsidRPr="00942F39" w:rsidRDefault="00FD362D" w:rsidP="00FD362D">
            <w:pPr>
              <w:jc w:val="right"/>
              <w:rPr>
                <w:rFonts w:asciiTheme="majorHAnsi" w:hAnsiTheme="majorHAnsi"/>
                <w:lang w:val="fr-FR" w:eastAsia="fr-FR"/>
              </w:rPr>
            </w:pPr>
            <w:r w:rsidRPr="00942F39">
              <w:rPr>
                <w:rFonts w:asciiTheme="majorHAnsi" w:hAnsiTheme="majorHAnsi"/>
                <w:lang w:val="fr-FR" w:eastAsia="fr-FR"/>
              </w:rPr>
              <w:t>2.894,87 €</w:t>
            </w:r>
          </w:p>
        </w:tc>
      </w:tr>
      <w:tr w:rsidR="00FD362D" w:rsidRPr="00942F39" w14:paraId="145FA193" w14:textId="77777777" w:rsidTr="00FD362D">
        <w:trPr>
          <w:trHeight w:val="240"/>
        </w:trPr>
        <w:tc>
          <w:tcPr>
            <w:tcW w:w="440" w:type="dxa"/>
            <w:tcBorders>
              <w:top w:val="nil"/>
              <w:left w:val="single" w:sz="4" w:space="0" w:color="auto"/>
              <w:bottom w:val="single" w:sz="4" w:space="0" w:color="auto"/>
              <w:right w:val="nil"/>
            </w:tcBorders>
            <w:shd w:val="clear" w:color="auto" w:fill="auto"/>
            <w:noWrap/>
            <w:vAlign w:val="bottom"/>
          </w:tcPr>
          <w:p w14:paraId="474AC771"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single" w:sz="4" w:space="0" w:color="auto"/>
              <w:right w:val="nil"/>
            </w:tcBorders>
            <w:shd w:val="clear" w:color="auto" w:fill="auto"/>
            <w:noWrap/>
            <w:vAlign w:val="bottom"/>
          </w:tcPr>
          <w:p w14:paraId="1AD21A56"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Total Honoraires</w:t>
            </w:r>
          </w:p>
        </w:tc>
        <w:tc>
          <w:tcPr>
            <w:tcW w:w="1900" w:type="dxa"/>
            <w:tcBorders>
              <w:top w:val="nil"/>
              <w:left w:val="nil"/>
              <w:bottom w:val="single" w:sz="4" w:space="0" w:color="auto"/>
              <w:right w:val="nil"/>
            </w:tcBorders>
            <w:shd w:val="clear" w:color="auto" w:fill="auto"/>
            <w:noWrap/>
            <w:vAlign w:val="bottom"/>
          </w:tcPr>
          <w:p w14:paraId="09491862"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5439117C" w14:textId="77777777" w:rsidR="00FD362D" w:rsidRPr="00942F39" w:rsidRDefault="00FD362D" w:rsidP="00FD362D">
            <w:pPr>
              <w:jc w:val="right"/>
              <w:rPr>
                <w:rFonts w:asciiTheme="majorHAnsi" w:hAnsiTheme="majorHAnsi"/>
                <w:b/>
                <w:bCs/>
                <w:lang w:val="fr-FR" w:eastAsia="fr-FR"/>
              </w:rPr>
            </w:pPr>
            <w:r w:rsidRPr="00942F39">
              <w:rPr>
                <w:rFonts w:asciiTheme="majorHAnsi" w:hAnsiTheme="majorHAnsi"/>
                <w:b/>
                <w:bCs/>
                <w:lang w:val="fr-FR" w:eastAsia="fr-FR"/>
              </w:rPr>
              <w:t>30.743,73 €</w:t>
            </w:r>
          </w:p>
        </w:tc>
      </w:tr>
      <w:tr w:rsidR="00FD362D" w:rsidRPr="00942F39" w14:paraId="3C4EC5E2" w14:textId="77777777" w:rsidTr="00FD362D">
        <w:trPr>
          <w:trHeight w:val="240"/>
        </w:trPr>
        <w:tc>
          <w:tcPr>
            <w:tcW w:w="440" w:type="dxa"/>
            <w:tcBorders>
              <w:top w:val="nil"/>
              <w:left w:val="single" w:sz="4" w:space="0" w:color="auto"/>
              <w:bottom w:val="nil"/>
              <w:right w:val="nil"/>
            </w:tcBorders>
            <w:shd w:val="clear" w:color="auto" w:fill="auto"/>
            <w:noWrap/>
            <w:vAlign w:val="bottom"/>
          </w:tcPr>
          <w:p w14:paraId="33C6490A"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4058" w:type="dxa"/>
            <w:tcBorders>
              <w:top w:val="nil"/>
              <w:left w:val="nil"/>
              <w:bottom w:val="nil"/>
              <w:right w:val="nil"/>
            </w:tcBorders>
            <w:shd w:val="clear" w:color="auto" w:fill="auto"/>
            <w:noWrap/>
            <w:vAlign w:val="bottom"/>
          </w:tcPr>
          <w:p w14:paraId="58ECC6CB" w14:textId="77777777" w:rsidR="00FD362D" w:rsidRPr="00942F39" w:rsidRDefault="00FD362D" w:rsidP="00FD362D">
            <w:pPr>
              <w:rPr>
                <w:rFonts w:asciiTheme="majorHAnsi" w:hAnsiTheme="majorHAnsi"/>
                <w:lang w:val="fr-FR" w:eastAsia="fr-FR"/>
              </w:rPr>
            </w:pPr>
            <w:r w:rsidRPr="00942F39">
              <w:rPr>
                <w:rFonts w:asciiTheme="majorHAnsi" w:hAnsiTheme="majorHAnsi"/>
                <w:lang w:val="fr-FR" w:eastAsia="fr-FR"/>
              </w:rPr>
              <w:t> </w:t>
            </w:r>
          </w:p>
        </w:tc>
        <w:tc>
          <w:tcPr>
            <w:tcW w:w="1900" w:type="dxa"/>
            <w:tcBorders>
              <w:top w:val="nil"/>
              <w:left w:val="nil"/>
              <w:bottom w:val="nil"/>
              <w:right w:val="nil"/>
            </w:tcBorders>
            <w:shd w:val="clear" w:color="auto" w:fill="auto"/>
            <w:noWrap/>
            <w:vAlign w:val="bottom"/>
          </w:tcPr>
          <w:p w14:paraId="0E934280"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 </w:t>
            </w:r>
          </w:p>
        </w:tc>
        <w:tc>
          <w:tcPr>
            <w:tcW w:w="1360" w:type="dxa"/>
            <w:tcBorders>
              <w:top w:val="nil"/>
              <w:left w:val="single" w:sz="4" w:space="0" w:color="auto"/>
              <w:bottom w:val="nil"/>
              <w:right w:val="single" w:sz="4" w:space="0" w:color="auto"/>
            </w:tcBorders>
            <w:shd w:val="clear" w:color="auto" w:fill="auto"/>
            <w:noWrap/>
            <w:vAlign w:val="bottom"/>
          </w:tcPr>
          <w:p w14:paraId="426AD96E"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 </w:t>
            </w:r>
          </w:p>
        </w:tc>
      </w:tr>
      <w:tr w:rsidR="00FD362D" w:rsidRPr="00942F39" w14:paraId="231E1E69" w14:textId="77777777" w:rsidTr="00FD362D">
        <w:trPr>
          <w:trHeight w:val="240"/>
        </w:trPr>
        <w:tc>
          <w:tcPr>
            <w:tcW w:w="6398" w:type="dxa"/>
            <w:gridSpan w:val="3"/>
            <w:tcBorders>
              <w:top w:val="nil"/>
              <w:left w:val="single" w:sz="4" w:space="0" w:color="auto"/>
              <w:bottom w:val="single" w:sz="4" w:space="0" w:color="auto"/>
              <w:right w:val="nil"/>
            </w:tcBorders>
            <w:shd w:val="clear" w:color="auto" w:fill="auto"/>
            <w:noWrap/>
            <w:vAlign w:val="bottom"/>
          </w:tcPr>
          <w:p w14:paraId="350A3097" w14:textId="77777777" w:rsidR="00FD362D" w:rsidRPr="00942F39" w:rsidRDefault="00FD362D" w:rsidP="00FD362D">
            <w:pPr>
              <w:rPr>
                <w:rFonts w:asciiTheme="majorHAnsi" w:hAnsiTheme="majorHAnsi"/>
                <w:b/>
                <w:bCs/>
                <w:lang w:val="fr-FR" w:eastAsia="fr-FR"/>
              </w:rPr>
            </w:pPr>
            <w:r w:rsidRPr="00942F39">
              <w:rPr>
                <w:rFonts w:asciiTheme="majorHAnsi" w:hAnsiTheme="majorHAnsi"/>
                <w:b/>
                <w:bCs/>
                <w:lang w:val="fr-FR" w:eastAsia="fr-FR"/>
              </w:rPr>
              <w:t>TOTAL général FGC, hors mobilier HORS COMPTOIR ACCUEIL</w:t>
            </w:r>
          </w:p>
        </w:tc>
        <w:tc>
          <w:tcPr>
            <w:tcW w:w="1360" w:type="dxa"/>
            <w:tcBorders>
              <w:top w:val="nil"/>
              <w:left w:val="single" w:sz="4" w:space="0" w:color="auto"/>
              <w:bottom w:val="single" w:sz="4" w:space="0" w:color="auto"/>
              <w:right w:val="single" w:sz="4" w:space="0" w:color="auto"/>
            </w:tcBorders>
            <w:shd w:val="clear" w:color="auto" w:fill="auto"/>
            <w:noWrap/>
            <w:vAlign w:val="bottom"/>
          </w:tcPr>
          <w:p w14:paraId="62F6E140" w14:textId="77777777" w:rsidR="00FD362D" w:rsidRPr="00942F39" w:rsidRDefault="00FD362D" w:rsidP="00FD362D">
            <w:pPr>
              <w:jc w:val="right"/>
              <w:rPr>
                <w:rFonts w:asciiTheme="majorHAnsi" w:hAnsiTheme="majorHAnsi"/>
                <w:b/>
                <w:bCs/>
                <w:lang w:val="fr-FR" w:eastAsia="fr-FR"/>
              </w:rPr>
            </w:pPr>
            <w:r w:rsidRPr="00942F39">
              <w:rPr>
                <w:rFonts w:asciiTheme="majorHAnsi" w:hAnsiTheme="majorHAnsi"/>
                <w:b/>
                <w:bCs/>
                <w:lang w:val="fr-FR" w:eastAsia="fr-FR"/>
              </w:rPr>
              <w:t>320.230,93 €</w:t>
            </w:r>
          </w:p>
        </w:tc>
      </w:tr>
    </w:tbl>
    <w:p w14:paraId="6CB99A44" w14:textId="77777777" w:rsidR="00942F39" w:rsidRPr="00942F39" w:rsidRDefault="00942F39" w:rsidP="00FD362D">
      <w:pPr>
        <w:rPr>
          <w:rFonts w:asciiTheme="majorHAnsi" w:hAnsiTheme="majorHAnsi"/>
          <w:lang w:val="fr-FR"/>
        </w:rPr>
      </w:pPr>
      <w:r w:rsidRPr="00942F39">
        <w:rPr>
          <w:rFonts w:asciiTheme="majorHAnsi" w:hAnsiTheme="majorHAnsi"/>
          <w:lang w:val="fr-FR"/>
        </w:rPr>
        <w:t xml:space="preserve"> </w:t>
      </w:r>
    </w:p>
    <w:p w14:paraId="10B0A4E5" w14:textId="2BEBE9B1" w:rsidR="00FD362D" w:rsidRPr="00942F39" w:rsidRDefault="00942F39" w:rsidP="00FD362D">
      <w:pPr>
        <w:rPr>
          <w:rFonts w:asciiTheme="majorHAnsi" w:hAnsiTheme="majorHAnsi"/>
          <w:lang w:val="fr-FR"/>
        </w:rPr>
      </w:pPr>
      <w:r w:rsidRPr="00942F39">
        <w:rPr>
          <w:rFonts w:asciiTheme="majorHAnsi" w:hAnsiTheme="majorHAnsi"/>
          <w:lang w:val="fr-FR"/>
        </w:rPr>
        <w:t xml:space="preserve">Soit </w:t>
      </w:r>
      <w:r w:rsidRPr="00942F39">
        <w:rPr>
          <w:rFonts w:asciiTheme="majorHAnsi" w:hAnsiTheme="majorHAnsi"/>
          <w:b/>
          <w:bCs/>
          <w:lang w:val="fr-FR" w:eastAsia="fr-FR"/>
        </w:rPr>
        <w:t>387.479,43 €</w:t>
      </w:r>
      <w:r w:rsidRPr="00942F39">
        <w:rPr>
          <w:rFonts w:asciiTheme="majorHAnsi" w:hAnsiTheme="majorHAnsi"/>
          <w:b/>
          <w:bCs/>
          <w:lang w:val="fr-FR" w:eastAsia="fr-FR"/>
        </w:rPr>
        <w:t xml:space="preserve"> TVAC</w:t>
      </w:r>
    </w:p>
    <w:p w14:paraId="1470ECCB" w14:textId="77777777" w:rsidR="00942F39" w:rsidRDefault="00942F39" w:rsidP="00FD362D">
      <w:pPr>
        <w:rPr>
          <w:rFonts w:asciiTheme="majorHAnsi" w:hAnsiTheme="majorHAnsi"/>
          <w:lang w:val="fr-FR"/>
        </w:rPr>
      </w:pPr>
    </w:p>
    <w:p w14:paraId="53071603" w14:textId="51E4404A" w:rsidR="00EA36B1" w:rsidRPr="00EA36B1" w:rsidRDefault="00EA36B1" w:rsidP="00FD362D">
      <w:pPr>
        <w:rPr>
          <w:rFonts w:asciiTheme="majorHAnsi" w:hAnsiTheme="majorHAnsi"/>
          <w:b/>
          <w:lang w:val="fr-FR"/>
        </w:rPr>
      </w:pPr>
      <w:r w:rsidRPr="00EA36B1">
        <w:rPr>
          <w:rFonts w:asciiTheme="majorHAnsi" w:hAnsiTheme="majorHAnsi"/>
          <w:b/>
          <w:lang w:val="fr-FR"/>
        </w:rPr>
        <w:t>Visibilité et signalétique</w:t>
      </w:r>
    </w:p>
    <w:p w14:paraId="27645668" w14:textId="57EAE1ED" w:rsidR="00942F39" w:rsidRPr="00942F39" w:rsidRDefault="00942F39" w:rsidP="00FD362D">
      <w:pPr>
        <w:rPr>
          <w:rFonts w:asciiTheme="majorHAnsi" w:hAnsiTheme="majorHAnsi"/>
          <w:lang w:val="fr-FR"/>
        </w:rPr>
      </w:pPr>
      <w:r>
        <w:rPr>
          <w:rFonts w:asciiTheme="majorHAnsi" w:hAnsiTheme="majorHAnsi"/>
          <w:noProof/>
          <w:lang w:val="fr-FR" w:eastAsia="fr-FR"/>
        </w:rPr>
        <w:drawing>
          <wp:inline distT="0" distB="0" distL="0" distR="0" wp14:anchorId="68EA16AA" wp14:editId="7F9D66BA">
            <wp:extent cx="6565900" cy="4582795"/>
            <wp:effectExtent l="0" t="0" r="1270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letiqueAbbaye_budget.tiff"/>
                    <pic:cNvPicPr/>
                  </pic:nvPicPr>
                  <pic:blipFill>
                    <a:blip r:embed="rId11">
                      <a:extLst>
                        <a:ext uri="{28A0092B-C50C-407E-A947-70E740481C1C}">
                          <a14:useLocalDpi xmlns:a14="http://schemas.microsoft.com/office/drawing/2010/main" val="0"/>
                        </a:ext>
                      </a:extLst>
                    </a:blip>
                    <a:stretch>
                      <a:fillRect/>
                    </a:stretch>
                  </pic:blipFill>
                  <pic:spPr>
                    <a:xfrm>
                      <a:off x="0" y="0"/>
                      <a:ext cx="6565900" cy="4582795"/>
                    </a:xfrm>
                    <a:prstGeom prst="rect">
                      <a:avLst/>
                    </a:prstGeom>
                  </pic:spPr>
                </pic:pic>
              </a:graphicData>
            </a:graphic>
          </wp:inline>
        </w:drawing>
      </w:r>
    </w:p>
    <w:p w14:paraId="2C03646D" w14:textId="3C83307F" w:rsidR="00B26C00" w:rsidRPr="00942F39" w:rsidRDefault="00EA36B1" w:rsidP="009D7214">
      <w:pPr>
        <w:pStyle w:val="Paragraphedeliste"/>
        <w:numPr>
          <w:ilvl w:val="0"/>
          <w:numId w:val="4"/>
        </w:numPr>
        <w:jc w:val="both"/>
        <w:rPr>
          <w:rFonts w:ascii="Calibri" w:hAnsi="Calibri"/>
          <w:b/>
          <w:noProof/>
          <w:lang w:val="fr-FR"/>
        </w:rPr>
      </w:pPr>
      <w:r>
        <w:rPr>
          <w:rFonts w:ascii="Calibri" w:hAnsi="Calibri"/>
          <w:b/>
          <w:noProof/>
          <w:lang w:val="fr-FR"/>
        </w:rPr>
        <w:br w:type="page"/>
      </w:r>
      <w:bookmarkStart w:id="0" w:name="_GoBack"/>
      <w:bookmarkEnd w:id="0"/>
      <w:r w:rsidR="009D7214" w:rsidRPr="00942F39">
        <w:rPr>
          <w:rFonts w:ascii="Calibri" w:hAnsi="Calibri"/>
          <w:b/>
          <w:noProof/>
          <w:lang w:val="fr-FR"/>
        </w:rPr>
        <w:lastRenderedPageBreak/>
        <w:t>Financements</w:t>
      </w:r>
    </w:p>
    <w:p w14:paraId="4CF1E4E8" w14:textId="77777777" w:rsidR="00942F39" w:rsidRPr="00942F39" w:rsidRDefault="00942F39" w:rsidP="00942F39">
      <w:pPr>
        <w:pStyle w:val="Paragraphedeliste"/>
        <w:jc w:val="both"/>
        <w:rPr>
          <w:rFonts w:ascii="Calibri" w:hAnsi="Calibri"/>
          <w:b/>
          <w:noProof/>
          <w:lang w:val="fr-FR"/>
        </w:rPr>
      </w:pPr>
    </w:p>
    <w:p w14:paraId="7896A276" w14:textId="77777777" w:rsidR="00942F39" w:rsidRPr="00942F39" w:rsidRDefault="00942F39" w:rsidP="00942F39">
      <w:pPr>
        <w:numPr>
          <w:ilvl w:val="0"/>
          <w:numId w:val="16"/>
        </w:numPr>
        <w:tabs>
          <w:tab w:val="clear" w:pos="720"/>
          <w:tab w:val="num" w:pos="284"/>
        </w:tabs>
        <w:spacing w:after="0"/>
        <w:ind w:left="284" w:hanging="284"/>
        <w:jc w:val="both"/>
        <w:rPr>
          <w:rFonts w:asciiTheme="majorHAnsi" w:hAnsiTheme="majorHAnsi"/>
          <w:lang w:val="fr-FR"/>
        </w:rPr>
      </w:pPr>
      <w:r w:rsidRPr="00942F39">
        <w:rPr>
          <w:rFonts w:asciiTheme="majorHAnsi" w:hAnsiTheme="majorHAnsi"/>
          <w:lang w:val="fr-FR"/>
        </w:rPr>
        <w:t>Travaux de restauration du déambulatoire, espace d’exposition et accès PMR :</w:t>
      </w:r>
      <w:r w:rsidRPr="00942F39">
        <w:rPr>
          <w:rFonts w:asciiTheme="majorHAnsi" w:hAnsiTheme="majorHAnsi"/>
          <w:lang w:val="fr-FR"/>
        </w:rPr>
        <w:tab/>
      </w:r>
      <w:r w:rsidRPr="00942F39">
        <w:rPr>
          <w:rFonts w:asciiTheme="majorHAnsi" w:hAnsiTheme="majorHAnsi"/>
          <w:lang w:val="fr-FR" w:eastAsia="fr-FR"/>
        </w:rPr>
        <w:t>250.300,82 €</w:t>
      </w:r>
    </w:p>
    <w:p w14:paraId="45E37F7B" w14:textId="77777777" w:rsidR="00942F39" w:rsidRPr="00942F39" w:rsidRDefault="00942F39" w:rsidP="00942F39">
      <w:pPr>
        <w:numPr>
          <w:ilvl w:val="0"/>
          <w:numId w:val="14"/>
        </w:numPr>
        <w:tabs>
          <w:tab w:val="clear" w:pos="284"/>
          <w:tab w:val="num" w:pos="567"/>
        </w:tabs>
        <w:spacing w:after="0"/>
        <w:ind w:left="567"/>
        <w:jc w:val="both"/>
        <w:rPr>
          <w:rFonts w:asciiTheme="majorHAnsi" w:hAnsiTheme="majorHAnsi"/>
          <w:lang w:val="fr-FR"/>
        </w:rPr>
      </w:pPr>
      <w:r w:rsidRPr="00942F39">
        <w:rPr>
          <w:rFonts w:asciiTheme="majorHAnsi" w:hAnsiTheme="majorHAnsi"/>
          <w:lang w:val="fr-FR"/>
        </w:rPr>
        <w:t>80% des travaux subsidié par le développement rural</w:t>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eastAsia="fr-FR"/>
        </w:rPr>
        <w:t>200.240,66 €</w:t>
      </w:r>
    </w:p>
    <w:p w14:paraId="439E59D7" w14:textId="77777777" w:rsidR="00942F39" w:rsidRPr="00942F39" w:rsidRDefault="00942F39" w:rsidP="00942F39">
      <w:pPr>
        <w:numPr>
          <w:ilvl w:val="0"/>
          <w:numId w:val="14"/>
        </w:numPr>
        <w:tabs>
          <w:tab w:val="clear" w:pos="284"/>
          <w:tab w:val="num" w:pos="567"/>
        </w:tabs>
        <w:spacing w:after="0"/>
        <w:ind w:left="567"/>
        <w:jc w:val="both"/>
        <w:rPr>
          <w:rFonts w:asciiTheme="majorHAnsi" w:hAnsiTheme="majorHAnsi"/>
          <w:lang w:val="fr-FR"/>
        </w:rPr>
      </w:pPr>
      <w:r w:rsidRPr="00942F39">
        <w:rPr>
          <w:rFonts w:asciiTheme="majorHAnsi" w:hAnsiTheme="majorHAnsi"/>
          <w:lang w:val="fr-FR"/>
        </w:rPr>
        <w:t>20% pris en charge par la commune en fonds propres</w:t>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eastAsia="fr-FR"/>
        </w:rPr>
        <w:t>50.060,16 €</w:t>
      </w:r>
    </w:p>
    <w:p w14:paraId="2CE963E0" w14:textId="77777777" w:rsidR="00942F39" w:rsidRPr="00942F39" w:rsidRDefault="00942F39" w:rsidP="00942F39">
      <w:pPr>
        <w:rPr>
          <w:rFonts w:asciiTheme="majorHAnsi" w:hAnsiTheme="majorHAnsi"/>
          <w:lang w:val="fr-FR"/>
        </w:rPr>
      </w:pPr>
    </w:p>
    <w:p w14:paraId="10A948E4" w14:textId="77777777" w:rsidR="00942F39" w:rsidRPr="00942F39" w:rsidRDefault="00942F39" w:rsidP="00942F39">
      <w:pPr>
        <w:numPr>
          <w:ilvl w:val="0"/>
          <w:numId w:val="16"/>
        </w:numPr>
        <w:tabs>
          <w:tab w:val="clear" w:pos="720"/>
          <w:tab w:val="num" w:pos="284"/>
        </w:tabs>
        <w:spacing w:after="0"/>
        <w:ind w:left="284" w:hanging="284"/>
        <w:jc w:val="both"/>
        <w:rPr>
          <w:rFonts w:asciiTheme="majorHAnsi" w:hAnsiTheme="majorHAnsi"/>
          <w:lang w:val="fr-FR"/>
        </w:rPr>
      </w:pPr>
      <w:r w:rsidRPr="00942F39">
        <w:rPr>
          <w:rFonts w:asciiTheme="majorHAnsi" w:hAnsiTheme="majorHAnsi"/>
          <w:lang w:val="fr-FR"/>
        </w:rPr>
        <w:t>Aménagement comptoir d’accueil, espace accessible au public et bureau du SI :</w:t>
      </w:r>
      <w:r w:rsidRPr="00942F39">
        <w:rPr>
          <w:rFonts w:asciiTheme="majorHAnsi" w:hAnsiTheme="majorHAnsi"/>
          <w:lang w:val="fr-FR"/>
        </w:rPr>
        <w:tab/>
      </w:r>
      <w:r w:rsidRPr="00942F39">
        <w:rPr>
          <w:rFonts w:asciiTheme="majorHAnsi" w:hAnsiTheme="majorHAnsi"/>
          <w:lang w:val="fr-FR" w:eastAsia="fr-FR"/>
        </w:rPr>
        <w:t>6.050,00 €</w:t>
      </w:r>
    </w:p>
    <w:p w14:paraId="495E155D" w14:textId="18239052" w:rsidR="00942F39" w:rsidRPr="00942F39" w:rsidRDefault="00942F39" w:rsidP="00942F39">
      <w:pPr>
        <w:numPr>
          <w:ilvl w:val="0"/>
          <w:numId w:val="14"/>
        </w:numPr>
        <w:tabs>
          <w:tab w:val="clear" w:pos="284"/>
          <w:tab w:val="num" w:pos="567"/>
        </w:tabs>
        <w:spacing w:after="0"/>
        <w:ind w:left="567"/>
        <w:jc w:val="both"/>
        <w:rPr>
          <w:rFonts w:asciiTheme="majorHAnsi" w:hAnsiTheme="majorHAnsi"/>
          <w:lang w:val="fr-FR"/>
        </w:rPr>
      </w:pPr>
      <w:r w:rsidRPr="00942F39">
        <w:rPr>
          <w:rFonts w:asciiTheme="majorHAnsi" w:hAnsiTheme="majorHAnsi"/>
          <w:lang w:val="fr-FR"/>
        </w:rPr>
        <w:t>60% des travaux subsidié</w:t>
      </w:r>
      <w:r>
        <w:rPr>
          <w:rFonts w:asciiTheme="majorHAnsi" w:hAnsiTheme="majorHAnsi"/>
          <w:lang w:val="fr-FR"/>
        </w:rPr>
        <w:t>s</w:t>
      </w:r>
      <w:r w:rsidRPr="00942F39">
        <w:rPr>
          <w:rFonts w:asciiTheme="majorHAnsi" w:hAnsiTheme="majorHAnsi"/>
          <w:lang w:val="fr-FR"/>
        </w:rPr>
        <w:t xml:space="preserve"> par le Commissariat Général au Tourisme</w:t>
      </w:r>
      <w:r w:rsidRPr="00942F39">
        <w:rPr>
          <w:rFonts w:asciiTheme="majorHAnsi" w:hAnsiTheme="majorHAnsi"/>
          <w:lang w:val="fr-FR"/>
        </w:rPr>
        <w:tab/>
      </w:r>
      <w:r w:rsidRPr="00942F39">
        <w:rPr>
          <w:rFonts w:asciiTheme="majorHAnsi" w:hAnsiTheme="majorHAnsi"/>
          <w:lang w:val="fr-FR" w:eastAsia="fr-FR"/>
        </w:rPr>
        <w:t>78.677,16 €</w:t>
      </w:r>
    </w:p>
    <w:p w14:paraId="39667604" w14:textId="77777777" w:rsidR="00942F39" w:rsidRPr="00942F39" w:rsidRDefault="00942F39" w:rsidP="00942F39">
      <w:pPr>
        <w:numPr>
          <w:ilvl w:val="0"/>
          <w:numId w:val="14"/>
        </w:numPr>
        <w:tabs>
          <w:tab w:val="clear" w:pos="284"/>
          <w:tab w:val="num" w:pos="567"/>
        </w:tabs>
        <w:spacing w:after="0"/>
        <w:ind w:left="567"/>
        <w:jc w:val="both"/>
        <w:rPr>
          <w:rFonts w:asciiTheme="majorHAnsi" w:hAnsiTheme="majorHAnsi"/>
          <w:lang w:val="fr-FR"/>
        </w:rPr>
      </w:pPr>
      <w:r w:rsidRPr="00942F39">
        <w:rPr>
          <w:rFonts w:asciiTheme="majorHAnsi" w:hAnsiTheme="majorHAnsi"/>
          <w:lang w:val="fr-FR"/>
        </w:rPr>
        <w:t>40% pris en charge par la commune en fonds propres</w:t>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eastAsia="fr-FR"/>
        </w:rPr>
        <w:t>52.451,44 €</w:t>
      </w:r>
    </w:p>
    <w:p w14:paraId="2ACA3A24" w14:textId="77777777" w:rsidR="00942F39" w:rsidRPr="00942F39" w:rsidRDefault="00942F39" w:rsidP="00942F39">
      <w:pPr>
        <w:rPr>
          <w:rFonts w:asciiTheme="majorHAnsi" w:hAnsiTheme="majorHAnsi"/>
          <w:lang w:val="fr-FR"/>
        </w:rPr>
      </w:pPr>
    </w:p>
    <w:p w14:paraId="2B2543E2" w14:textId="77777777" w:rsidR="00942F39" w:rsidRPr="00942F39" w:rsidRDefault="00942F39" w:rsidP="00942F39">
      <w:pPr>
        <w:numPr>
          <w:ilvl w:val="0"/>
          <w:numId w:val="16"/>
        </w:numPr>
        <w:tabs>
          <w:tab w:val="clear" w:pos="720"/>
          <w:tab w:val="num" w:pos="284"/>
        </w:tabs>
        <w:spacing w:after="0"/>
        <w:ind w:left="284" w:hanging="284"/>
        <w:jc w:val="both"/>
        <w:rPr>
          <w:rFonts w:asciiTheme="majorHAnsi" w:hAnsiTheme="majorHAnsi"/>
          <w:lang w:val="fr-FR"/>
        </w:rPr>
      </w:pPr>
      <w:r w:rsidRPr="00942F39">
        <w:rPr>
          <w:rFonts w:asciiTheme="majorHAnsi" w:hAnsiTheme="majorHAnsi"/>
          <w:lang w:val="fr-FR"/>
        </w:rPr>
        <w:t>Travaux d’aménagement extérieur :</w:t>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eastAsia="fr-FR"/>
        </w:rPr>
        <w:t>131.128,61 €</w:t>
      </w:r>
    </w:p>
    <w:p w14:paraId="4FA9EF8C" w14:textId="0142E890" w:rsidR="00942F39" w:rsidRPr="00942F39" w:rsidRDefault="00942F39" w:rsidP="00942F39">
      <w:pPr>
        <w:numPr>
          <w:ilvl w:val="0"/>
          <w:numId w:val="14"/>
        </w:numPr>
        <w:tabs>
          <w:tab w:val="clear" w:pos="284"/>
          <w:tab w:val="num" w:pos="567"/>
        </w:tabs>
        <w:spacing w:after="0"/>
        <w:ind w:left="567"/>
        <w:jc w:val="both"/>
        <w:rPr>
          <w:rFonts w:asciiTheme="majorHAnsi" w:hAnsiTheme="majorHAnsi"/>
          <w:lang w:val="fr-FR"/>
        </w:rPr>
      </w:pPr>
      <w:r w:rsidRPr="00942F39">
        <w:rPr>
          <w:rFonts w:asciiTheme="majorHAnsi" w:hAnsiTheme="majorHAnsi"/>
          <w:lang w:val="fr-FR"/>
        </w:rPr>
        <w:t>60% des travaux subsidié</w:t>
      </w:r>
      <w:r w:rsidRPr="00942F39">
        <w:rPr>
          <w:rFonts w:asciiTheme="majorHAnsi" w:hAnsiTheme="majorHAnsi"/>
          <w:lang w:val="fr-FR"/>
        </w:rPr>
        <w:t>s</w:t>
      </w:r>
      <w:r w:rsidRPr="00942F39">
        <w:rPr>
          <w:rFonts w:asciiTheme="majorHAnsi" w:hAnsiTheme="majorHAnsi"/>
          <w:lang w:val="fr-FR"/>
        </w:rPr>
        <w:t xml:space="preserve"> par le développement rural</w:t>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eastAsia="fr-FR"/>
        </w:rPr>
        <w:t>3.630,00 €</w:t>
      </w:r>
    </w:p>
    <w:p w14:paraId="45579B69" w14:textId="77777777" w:rsidR="00942F39" w:rsidRPr="00942F39" w:rsidRDefault="00942F39" w:rsidP="00942F39">
      <w:pPr>
        <w:numPr>
          <w:ilvl w:val="0"/>
          <w:numId w:val="14"/>
        </w:numPr>
        <w:tabs>
          <w:tab w:val="clear" w:pos="284"/>
          <w:tab w:val="num" w:pos="567"/>
        </w:tabs>
        <w:spacing w:after="0"/>
        <w:ind w:left="567"/>
        <w:jc w:val="both"/>
        <w:rPr>
          <w:rFonts w:asciiTheme="majorHAnsi" w:hAnsiTheme="majorHAnsi"/>
          <w:lang w:val="fr-FR"/>
        </w:rPr>
      </w:pPr>
      <w:r w:rsidRPr="00942F39">
        <w:rPr>
          <w:rFonts w:asciiTheme="majorHAnsi" w:hAnsiTheme="majorHAnsi"/>
          <w:lang w:val="fr-FR"/>
        </w:rPr>
        <w:t>40% pris en charge par la commune en fonds propres</w:t>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rPr>
        <w:tab/>
      </w:r>
      <w:r w:rsidRPr="00942F39">
        <w:rPr>
          <w:rFonts w:asciiTheme="majorHAnsi" w:hAnsiTheme="majorHAnsi"/>
          <w:lang w:val="fr-FR" w:eastAsia="fr-FR"/>
        </w:rPr>
        <w:t>2.420,00 €</w:t>
      </w:r>
    </w:p>
    <w:p w14:paraId="2B8CF8D8" w14:textId="77777777" w:rsidR="00942F39" w:rsidRPr="00942F39" w:rsidRDefault="00942F39" w:rsidP="00B96148">
      <w:pPr>
        <w:pBdr>
          <w:bottom w:val="single" w:sz="4" w:space="1" w:color="auto"/>
        </w:pBdr>
        <w:rPr>
          <w:b/>
          <w:noProof/>
          <w:sz w:val="26"/>
          <w:szCs w:val="26"/>
          <w:lang w:val="fr-FR"/>
        </w:rPr>
      </w:pPr>
    </w:p>
    <w:p w14:paraId="0258E9A7" w14:textId="44539904" w:rsidR="00C57B62" w:rsidRPr="00942F39" w:rsidRDefault="00B96148" w:rsidP="00B96148">
      <w:pPr>
        <w:pBdr>
          <w:bottom w:val="single" w:sz="4" w:space="1" w:color="auto"/>
        </w:pBdr>
        <w:rPr>
          <w:b/>
          <w:noProof/>
          <w:sz w:val="26"/>
          <w:szCs w:val="26"/>
          <w:lang w:val="fr-FR"/>
        </w:rPr>
      </w:pPr>
      <w:r w:rsidRPr="00942F39">
        <w:rPr>
          <w:b/>
          <w:noProof/>
          <w:sz w:val="26"/>
          <w:szCs w:val="26"/>
          <w:lang w:val="fr-FR"/>
        </w:rPr>
        <w:t>Programmation</w:t>
      </w:r>
    </w:p>
    <w:p w14:paraId="4A83FB7C" w14:textId="6E4F857E" w:rsidR="00B96148" w:rsidRPr="00942F39" w:rsidRDefault="00B96148" w:rsidP="00B96148">
      <w:pPr>
        <w:pStyle w:val="Titre3"/>
        <w:rPr>
          <w:rFonts w:ascii="Calibri" w:hAnsi="Calibri"/>
          <w:noProof/>
          <w:color w:val="auto"/>
          <w:sz w:val="22"/>
          <w:szCs w:val="22"/>
          <w:lang w:val="fr-FR"/>
        </w:rPr>
      </w:pPr>
      <w:r w:rsidRPr="00942F39">
        <w:rPr>
          <w:rFonts w:ascii="Calibri" w:hAnsi="Calibri"/>
          <w:noProof/>
          <w:color w:val="auto"/>
          <w:sz w:val="22"/>
          <w:szCs w:val="22"/>
          <w:lang w:val="fr-FR"/>
        </w:rPr>
        <w:t xml:space="preserve">LOT 1 </w:t>
      </w:r>
    </w:p>
    <w:p w14:paraId="378CF074" w14:textId="77777777" w:rsidR="00B96148" w:rsidRPr="00942F39" w:rsidRDefault="00B96148" w:rsidP="00B96148">
      <w:pPr>
        <w:rPr>
          <w:noProof/>
          <w:lang w:val="fr-FR"/>
        </w:rPr>
      </w:pPr>
    </w:p>
    <w:p w14:paraId="7849CF0C" w14:textId="77777777" w:rsidR="00F02A9D" w:rsidRPr="00942F39" w:rsidRDefault="00F02A9D" w:rsidP="00F02A9D">
      <w:pPr>
        <w:pBdr>
          <w:bottom w:val="single" w:sz="4" w:space="1" w:color="auto"/>
        </w:pBdr>
        <w:rPr>
          <w:b/>
          <w:noProof/>
          <w:sz w:val="26"/>
          <w:szCs w:val="26"/>
          <w:lang w:val="fr-FR"/>
        </w:rPr>
      </w:pPr>
      <w:r w:rsidRPr="00942F39">
        <w:rPr>
          <w:b/>
          <w:noProof/>
          <w:sz w:val="26"/>
          <w:szCs w:val="26"/>
          <w:lang w:val="fr-FR"/>
        </w:rPr>
        <w:t>Evaluation du projet</w:t>
      </w:r>
    </w:p>
    <w:p w14:paraId="58FCDCA8" w14:textId="4DE8715F" w:rsidR="00F02A9D" w:rsidRPr="00942F39" w:rsidRDefault="00F02A9D" w:rsidP="00F02A9D">
      <w:pPr>
        <w:pStyle w:val="Paragraphedeliste"/>
        <w:numPr>
          <w:ilvl w:val="0"/>
          <w:numId w:val="5"/>
        </w:numPr>
        <w:rPr>
          <w:b/>
          <w:noProof/>
          <w:szCs w:val="22"/>
          <w:lang w:val="fr-FR"/>
        </w:rPr>
      </w:pPr>
      <w:r w:rsidRPr="00942F39">
        <w:rPr>
          <w:b/>
          <w:noProof/>
          <w:szCs w:val="22"/>
          <w:lang w:val="fr-FR"/>
        </w:rPr>
        <w:t>Eléments pris en compte pour accorder la priorité</w:t>
      </w:r>
    </w:p>
    <w:p w14:paraId="7BD0CD0F" w14:textId="77777777" w:rsidR="00942F39" w:rsidRPr="00942F39" w:rsidRDefault="00942F39" w:rsidP="00942F39">
      <w:pPr>
        <w:rPr>
          <w:lang w:val="fr-FR"/>
        </w:rPr>
      </w:pPr>
      <w:r w:rsidRPr="00942F39">
        <w:rPr>
          <w:lang w:val="fr-FR"/>
        </w:rPr>
        <w:t xml:space="preserve">Lors de la réflexion et de l’exercice de pondération mené par la CLDR, le projet de valorisation du site de l’Abbaye de </w:t>
      </w:r>
      <w:proofErr w:type="spellStart"/>
      <w:r w:rsidRPr="00942F39">
        <w:rPr>
          <w:lang w:val="fr-FR"/>
        </w:rPr>
        <w:t>Brogne</w:t>
      </w:r>
      <w:proofErr w:type="spellEnd"/>
      <w:r w:rsidRPr="00942F39">
        <w:rPr>
          <w:lang w:val="fr-FR"/>
        </w:rPr>
        <w:t xml:space="preserve"> comme centre d’accueil touristique est le projet qui a été le plus plébiscité compte tenu de l’impact fort qu’il suscite et de sa haute faisabilité technique.</w:t>
      </w:r>
    </w:p>
    <w:p w14:paraId="195EBB73" w14:textId="77777777" w:rsidR="00F02A9D" w:rsidRPr="00942F39" w:rsidRDefault="00F02A9D" w:rsidP="00F02A9D">
      <w:pPr>
        <w:pStyle w:val="Paragraphedeliste"/>
        <w:rPr>
          <w:noProof/>
          <w:szCs w:val="22"/>
          <w:lang w:val="fr-FR"/>
        </w:rPr>
      </w:pPr>
    </w:p>
    <w:p w14:paraId="245CBC14" w14:textId="0BED3050" w:rsidR="00F02A9D" w:rsidRPr="00942F39" w:rsidRDefault="00F02A9D" w:rsidP="00F02A9D">
      <w:pPr>
        <w:pStyle w:val="Paragraphedeliste"/>
        <w:numPr>
          <w:ilvl w:val="0"/>
          <w:numId w:val="5"/>
        </w:numPr>
        <w:rPr>
          <w:b/>
          <w:noProof/>
          <w:szCs w:val="22"/>
          <w:lang w:val="fr-FR"/>
        </w:rPr>
      </w:pPr>
      <w:r w:rsidRPr="00942F39">
        <w:rPr>
          <w:b/>
          <w:noProof/>
          <w:szCs w:val="22"/>
          <w:lang w:val="fr-FR"/>
        </w:rPr>
        <w:t>Indicateurs</w:t>
      </w:r>
    </w:p>
    <w:p w14:paraId="04899E39" w14:textId="77777777" w:rsidR="00F02A9D" w:rsidRPr="00942F39" w:rsidRDefault="00F02A9D" w:rsidP="00F02A9D">
      <w:pPr>
        <w:pStyle w:val="Paragraphedeliste"/>
        <w:rPr>
          <w:noProof/>
          <w:szCs w:val="22"/>
          <w:lang w:val="fr-FR"/>
        </w:rPr>
      </w:pPr>
    </w:p>
    <w:p w14:paraId="45F22DE4" w14:textId="77777777" w:rsidR="00942F39" w:rsidRPr="00942F39" w:rsidRDefault="00942F39" w:rsidP="00942F39">
      <w:pPr>
        <w:numPr>
          <w:ilvl w:val="0"/>
          <w:numId w:val="14"/>
        </w:numPr>
        <w:spacing w:after="0"/>
        <w:jc w:val="both"/>
        <w:rPr>
          <w:rFonts w:asciiTheme="majorHAnsi" w:hAnsiTheme="majorHAnsi"/>
          <w:lang w:val="fr-FR"/>
        </w:rPr>
      </w:pPr>
      <w:r w:rsidRPr="00942F39">
        <w:rPr>
          <w:rFonts w:asciiTheme="majorHAnsi" w:hAnsiTheme="majorHAnsi"/>
          <w:lang w:val="fr-FR"/>
        </w:rPr>
        <w:t>Nombre de visiteurs du SI</w:t>
      </w:r>
    </w:p>
    <w:p w14:paraId="76D76A2D" w14:textId="77777777" w:rsidR="00942F39" w:rsidRPr="00942F39" w:rsidRDefault="00942F39" w:rsidP="00942F39">
      <w:pPr>
        <w:numPr>
          <w:ilvl w:val="0"/>
          <w:numId w:val="14"/>
        </w:numPr>
        <w:spacing w:after="0"/>
        <w:jc w:val="both"/>
        <w:rPr>
          <w:rFonts w:asciiTheme="majorHAnsi" w:hAnsiTheme="majorHAnsi"/>
          <w:lang w:val="fr-FR"/>
        </w:rPr>
      </w:pPr>
      <w:r w:rsidRPr="00942F39">
        <w:rPr>
          <w:rFonts w:asciiTheme="majorHAnsi" w:hAnsiTheme="majorHAnsi"/>
          <w:lang w:val="fr-FR"/>
        </w:rPr>
        <w:t>Nombre de panneaux didactiques posés</w:t>
      </w:r>
    </w:p>
    <w:p w14:paraId="41114532" w14:textId="77777777" w:rsidR="00942F39" w:rsidRPr="00942F39" w:rsidRDefault="00942F39" w:rsidP="00942F39">
      <w:pPr>
        <w:numPr>
          <w:ilvl w:val="0"/>
          <w:numId w:val="14"/>
        </w:numPr>
        <w:spacing w:after="0"/>
        <w:jc w:val="both"/>
        <w:rPr>
          <w:rFonts w:asciiTheme="majorHAnsi" w:hAnsiTheme="majorHAnsi"/>
          <w:lang w:val="fr-FR"/>
        </w:rPr>
      </w:pPr>
      <w:r w:rsidRPr="00942F39">
        <w:rPr>
          <w:rFonts w:asciiTheme="majorHAnsi" w:hAnsiTheme="majorHAnsi"/>
          <w:lang w:val="fr-FR"/>
        </w:rPr>
        <w:t>Nombre d’activités et manifestations organisées</w:t>
      </w:r>
    </w:p>
    <w:p w14:paraId="4E986AF3" w14:textId="77777777" w:rsidR="00942F39" w:rsidRPr="00942F39" w:rsidRDefault="00942F39" w:rsidP="00942F39">
      <w:pPr>
        <w:numPr>
          <w:ilvl w:val="0"/>
          <w:numId w:val="14"/>
        </w:numPr>
        <w:spacing w:after="0"/>
        <w:jc w:val="both"/>
        <w:rPr>
          <w:rFonts w:asciiTheme="majorHAnsi" w:hAnsiTheme="majorHAnsi"/>
          <w:lang w:val="fr-FR"/>
        </w:rPr>
      </w:pPr>
      <w:r w:rsidRPr="00942F39">
        <w:rPr>
          <w:rFonts w:asciiTheme="majorHAnsi" w:hAnsiTheme="majorHAnsi"/>
          <w:lang w:val="fr-FR"/>
        </w:rPr>
        <w:t>Nombre de participants aux activités organisées</w:t>
      </w:r>
    </w:p>
    <w:p w14:paraId="12CBC1D8" w14:textId="77777777" w:rsidR="00F02A9D" w:rsidRPr="00942F39" w:rsidRDefault="00F02A9D" w:rsidP="00F02A9D">
      <w:pPr>
        <w:pStyle w:val="Paragraphedeliste"/>
        <w:rPr>
          <w:noProof/>
          <w:szCs w:val="22"/>
          <w:lang w:val="fr-FR"/>
        </w:rPr>
      </w:pPr>
    </w:p>
    <w:p w14:paraId="733948BC" w14:textId="0D883DCD" w:rsidR="00F02A9D" w:rsidRPr="00942F39" w:rsidRDefault="00F02A9D" w:rsidP="00F02A9D">
      <w:pPr>
        <w:pStyle w:val="Paragraphedeliste"/>
        <w:numPr>
          <w:ilvl w:val="0"/>
          <w:numId w:val="5"/>
        </w:numPr>
        <w:rPr>
          <w:b/>
          <w:noProof/>
          <w:szCs w:val="22"/>
          <w:lang w:val="fr-FR"/>
        </w:rPr>
      </w:pPr>
      <w:r w:rsidRPr="00942F39">
        <w:rPr>
          <w:b/>
          <w:noProof/>
          <w:szCs w:val="22"/>
          <w:lang w:val="fr-FR"/>
        </w:rPr>
        <w:t>Création d’emploi</w:t>
      </w:r>
    </w:p>
    <w:p w14:paraId="02AAEB70" w14:textId="77777777" w:rsidR="00116929" w:rsidRPr="00942F39" w:rsidRDefault="00F02A9D" w:rsidP="00CB4D49">
      <w:pPr>
        <w:ind w:left="360"/>
        <w:rPr>
          <w:noProof/>
          <w:szCs w:val="22"/>
          <w:lang w:val="fr-FR"/>
        </w:rPr>
      </w:pPr>
      <w:r w:rsidRPr="00942F39">
        <w:rPr>
          <w:noProof/>
          <w:szCs w:val="22"/>
          <w:lang w:val="fr-FR"/>
        </w:rPr>
        <w:t>Sans objet.</w:t>
      </w:r>
    </w:p>
    <w:p w14:paraId="6FF7220B" w14:textId="77777777" w:rsidR="00116929" w:rsidRPr="00942F39" w:rsidRDefault="00116929" w:rsidP="00CB4D49">
      <w:pPr>
        <w:ind w:left="360"/>
        <w:rPr>
          <w:noProof/>
          <w:szCs w:val="22"/>
          <w:lang w:val="fr-FR"/>
        </w:rPr>
      </w:pPr>
    </w:p>
    <w:p w14:paraId="76E1FE8C" w14:textId="3280F56F" w:rsidR="00116929" w:rsidRDefault="00116929" w:rsidP="00CB4D49">
      <w:pPr>
        <w:ind w:left="360"/>
        <w:rPr>
          <w:b/>
          <w:noProof/>
          <w:szCs w:val="22"/>
          <w:lang w:val="fr-FR"/>
        </w:rPr>
      </w:pPr>
      <w:r w:rsidRPr="00942F39">
        <w:rPr>
          <w:b/>
          <w:noProof/>
          <w:szCs w:val="22"/>
          <w:lang w:val="fr-FR"/>
        </w:rPr>
        <w:t>ANNEXE</w:t>
      </w:r>
      <w:r w:rsidR="00942F39">
        <w:rPr>
          <w:b/>
          <w:noProof/>
          <w:szCs w:val="22"/>
          <w:lang w:val="fr-FR"/>
        </w:rPr>
        <w:t>S</w:t>
      </w:r>
    </w:p>
    <w:p w14:paraId="1BC6BE58" w14:textId="77777777" w:rsidR="00942F39" w:rsidRPr="00942F39" w:rsidRDefault="00942F39" w:rsidP="00CB4D49">
      <w:pPr>
        <w:ind w:left="360"/>
        <w:rPr>
          <w:b/>
          <w:noProof/>
          <w:szCs w:val="22"/>
          <w:lang w:val="fr-FR"/>
        </w:rPr>
      </w:pPr>
    </w:p>
    <w:p w14:paraId="07A69D5D" w14:textId="77777777" w:rsidR="00942F39" w:rsidRPr="00942F39" w:rsidRDefault="00942F39" w:rsidP="00942F39">
      <w:pPr>
        <w:numPr>
          <w:ilvl w:val="0"/>
          <w:numId w:val="17"/>
        </w:numPr>
        <w:spacing w:after="0"/>
        <w:jc w:val="both"/>
        <w:rPr>
          <w:rFonts w:asciiTheme="majorHAnsi" w:hAnsiTheme="majorHAnsi"/>
          <w:lang w:val="fr-FR"/>
        </w:rPr>
      </w:pPr>
      <w:r w:rsidRPr="00942F39">
        <w:rPr>
          <w:rFonts w:asciiTheme="majorHAnsi" w:hAnsiTheme="majorHAnsi"/>
          <w:lang w:val="fr-FR"/>
        </w:rPr>
        <w:t>Plan de situation existante</w:t>
      </w:r>
    </w:p>
    <w:p w14:paraId="1DEFC07C" w14:textId="77777777" w:rsidR="00942F39" w:rsidRPr="00942F39" w:rsidRDefault="00942F39" w:rsidP="00942F39">
      <w:pPr>
        <w:ind w:left="360"/>
        <w:rPr>
          <w:rFonts w:asciiTheme="majorHAnsi" w:hAnsiTheme="majorHAnsi"/>
          <w:lang w:val="fr-FR"/>
        </w:rPr>
      </w:pPr>
    </w:p>
    <w:p w14:paraId="11B8191D" w14:textId="77777777" w:rsidR="00942F39" w:rsidRPr="00942F39" w:rsidRDefault="00942F39" w:rsidP="00942F39">
      <w:pPr>
        <w:numPr>
          <w:ilvl w:val="0"/>
          <w:numId w:val="17"/>
        </w:numPr>
        <w:spacing w:after="0"/>
        <w:jc w:val="both"/>
        <w:rPr>
          <w:rFonts w:asciiTheme="majorHAnsi" w:hAnsiTheme="majorHAnsi"/>
          <w:lang w:val="fr-FR"/>
        </w:rPr>
      </w:pPr>
      <w:r w:rsidRPr="00942F39">
        <w:rPr>
          <w:rFonts w:asciiTheme="majorHAnsi" w:hAnsiTheme="majorHAnsi"/>
          <w:lang w:val="fr-FR"/>
        </w:rPr>
        <w:t>Reportage photos de l’Abbaye et de ses accès</w:t>
      </w:r>
    </w:p>
    <w:p w14:paraId="5EA825BB" w14:textId="77777777" w:rsidR="00942F39" w:rsidRPr="00942F39" w:rsidRDefault="00942F39" w:rsidP="00942F39">
      <w:pPr>
        <w:ind w:left="360"/>
        <w:rPr>
          <w:rFonts w:asciiTheme="majorHAnsi" w:hAnsiTheme="majorHAnsi"/>
          <w:lang w:val="fr-FR"/>
        </w:rPr>
      </w:pPr>
    </w:p>
    <w:p w14:paraId="73BC599C" w14:textId="77777777" w:rsidR="00942F39" w:rsidRDefault="00942F39" w:rsidP="00942F39">
      <w:pPr>
        <w:numPr>
          <w:ilvl w:val="0"/>
          <w:numId w:val="17"/>
        </w:numPr>
        <w:spacing w:after="0"/>
        <w:jc w:val="both"/>
        <w:rPr>
          <w:rFonts w:asciiTheme="majorHAnsi" w:hAnsiTheme="majorHAnsi"/>
          <w:lang w:val="fr-FR"/>
        </w:rPr>
      </w:pPr>
      <w:r w:rsidRPr="00942F39">
        <w:rPr>
          <w:rFonts w:asciiTheme="majorHAnsi" w:hAnsiTheme="majorHAnsi"/>
          <w:lang w:val="fr-FR"/>
        </w:rPr>
        <w:t>Esquisse d’aménagement</w:t>
      </w:r>
    </w:p>
    <w:p w14:paraId="7B752FE2" w14:textId="77777777" w:rsidR="00942F39" w:rsidRDefault="00942F39" w:rsidP="00942F39">
      <w:pPr>
        <w:spacing w:after="0"/>
        <w:jc w:val="both"/>
        <w:rPr>
          <w:rFonts w:asciiTheme="majorHAnsi" w:hAnsiTheme="majorHAnsi"/>
          <w:lang w:val="fr-FR"/>
        </w:rPr>
      </w:pPr>
    </w:p>
    <w:p w14:paraId="18547766" w14:textId="75465DCE" w:rsidR="00942F39" w:rsidRDefault="00942F39" w:rsidP="00942F39">
      <w:pPr>
        <w:numPr>
          <w:ilvl w:val="0"/>
          <w:numId w:val="17"/>
        </w:numPr>
        <w:spacing w:after="0"/>
        <w:jc w:val="both"/>
        <w:rPr>
          <w:rFonts w:asciiTheme="majorHAnsi" w:hAnsiTheme="majorHAnsi"/>
          <w:lang w:val="fr-FR"/>
        </w:rPr>
      </w:pPr>
      <w:r>
        <w:rPr>
          <w:rFonts w:asciiTheme="majorHAnsi" w:hAnsiTheme="majorHAnsi"/>
          <w:lang w:val="fr-FR"/>
        </w:rPr>
        <w:t>Identité visuelle réalisée par le BEP</w:t>
      </w:r>
    </w:p>
    <w:p w14:paraId="27899C93" w14:textId="77777777" w:rsidR="00942F39" w:rsidRDefault="00942F39" w:rsidP="00942F39">
      <w:pPr>
        <w:spacing w:after="0"/>
        <w:jc w:val="both"/>
        <w:rPr>
          <w:rFonts w:asciiTheme="majorHAnsi" w:hAnsiTheme="majorHAnsi"/>
          <w:lang w:val="fr-FR"/>
        </w:rPr>
      </w:pPr>
    </w:p>
    <w:p w14:paraId="59BAFB45" w14:textId="510A6DCF" w:rsidR="00942F39" w:rsidRPr="00942F39" w:rsidRDefault="00942F39" w:rsidP="00942F39">
      <w:pPr>
        <w:numPr>
          <w:ilvl w:val="0"/>
          <w:numId w:val="17"/>
        </w:numPr>
        <w:spacing w:after="0"/>
        <w:jc w:val="both"/>
        <w:rPr>
          <w:rFonts w:asciiTheme="majorHAnsi" w:hAnsiTheme="majorHAnsi"/>
          <w:lang w:val="fr-FR"/>
        </w:rPr>
      </w:pPr>
      <w:r>
        <w:rPr>
          <w:rFonts w:asciiTheme="majorHAnsi" w:hAnsiTheme="majorHAnsi"/>
          <w:lang w:val="fr-FR"/>
        </w:rPr>
        <w:t>Rapport du GAL Entre-Sambre-et-Meuse pour les aménagements extérieurs.</w:t>
      </w:r>
    </w:p>
    <w:p w14:paraId="595D924D" w14:textId="61CEF3F9" w:rsidR="004D6CFA" w:rsidRPr="00942F39" w:rsidRDefault="00CB4D49" w:rsidP="00116929">
      <w:pPr>
        <w:pStyle w:val="Paragraphedeliste"/>
        <w:rPr>
          <w:noProof/>
          <w:lang w:val="fr-FR"/>
        </w:rPr>
      </w:pPr>
      <w:r w:rsidRPr="00942F39">
        <w:rPr>
          <w:noProof/>
          <w:lang w:val="fr-FR" w:eastAsia="fr-FR"/>
        </w:rPr>
        <w:t xml:space="preserve"> </w:t>
      </w:r>
    </w:p>
    <w:sectPr w:rsidR="004D6CFA" w:rsidRPr="00942F39" w:rsidSect="00E607B8">
      <w:pgSz w:w="11909" w:h="16834"/>
      <w:pgMar w:top="1080" w:right="576" w:bottom="1080" w:left="993" w:header="576" w:footer="57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5414" w14:textId="77777777" w:rsidR="00227716" w:rsidRDefault="00227716">
      <w:pPr>
        <w:spacing w:after="0"/>
      </w:pPr>
      <w:r>
        <w:separator/>
      </w:r>
    </w:p>
  </w:endnote>
  <w:endnote w:type="continuationSeparator" w:id="0">
    <w:p w14:paraId="76E82A19" w14:textId="77777777" w:rsidR="00227716" w:rsidRDefault="00227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3CF6" w14:textId="77777777" w:rsidR="00227716" w:rsidRDefault="00227716">
      <w:pPr>
        <w:spacing w:after="0"/>
      </w:pPr>
      <w:r>
        <w:separator/>
      </w:r>
    </w:p>
  </w:footnote>
  <w:footnote w:type="continuationSeparator" w:id="0">
    <w:p w14:paraId="63CA453B" w14:textId="77777777" w:rsidR="00227716" w:rsidRDefault="002277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C9"/>
    <w:multiLevelType w:val="hybridMultilevel"/>
    <w:tmpl w:val="E22C73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517010"/>
    <w:multiLevelType w:val="hybridMultilevel"/>
    <w:tmpl w:val="E0F82C7E"/>
    <w:lvl w:ilvl="0" w:tplc="DF848630">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A50E04"/>
    <w:multiLevelType w:val="hybridMultilevel"/>
    <w:tmpl w:val="DF9E6F78"/>
    <w:lvl w:ilvl="0" w:tplc="F5FC808C">
      <w:start w:val="1"/>
      <w:numFmt w:val="bullet"/>
      <w:lvlText w:val="-"/>
      <w:lvlJc w:val="left"/>
      <w:pPr>
        <w:tabs>
          <w:tab w:val="num" w:pos="284"/>
        </w:tabs>
        <w:ind w:left="284" w:hanging="284"/>
      </w:pPr>
      <w:rPr>
        <w:rFonts w:ascii="Trebuchet MS" w:eastAsia="Times New Roman" w:hAnsi="Trebuchet MS"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C622DA"/>
    <w:multiLevelType w:val="multilevel"/>
    <w:tmpl w:val="857205B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31969D7"/>
    <w:multiLevelType w:val="hybridMultilevel"/>
    <w:tmpl w:val="743A5B9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68524BD"/>
    <w:multiLevelType w:val="singleLevel"/>
    <w:tmpl w:val="5F84B73C"/>
    <w:lvl w:ilvl="0">
      <w:start w:val="1"/>
      <w:numFmt w:val="bullet"/>
      <w:lvlText w:val=""/>
      <w:lvlJc w:val="left"/>
      <w:pPr>
        <w:tabs>
          <w:tab w:val="num" w:pos="360"/>
        </w:tabs>
        <w:ind w:left="360" w:hanging="360"/>
      </w:pPr>
      <w:rPr>
        <w:rFonts w:ascii="Symbol" w:hAnsi="Symbol" w:hint="default"/>
      </w:rPr>
    </w:lvl>
  </w:abstractNum>
  <w:abstractNum w:abstractNumId="6">
    <w:nsid w:val="2D473A07"/>
    <w:multiLevelType w:val="hybridMultilevel"/>
    <w:tmpl w:val="CD5E13D2"/>
    <w:lvl w:ilvl="0" w:tplc="5F84B73C">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607ED3"/>
    <w:multiLevelType w:val="hybridMultilevel"/>
    <w:tmpl w:val="4858A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495E75"/>
    <w:multiLevelType w:val="hybridMultilevel"/>
    <w:tmpl w:val="D5F6F3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A151620"/>
    <w:multiLevelType w:val="hybridMultilevel"/>
    <w:tmpl w:val="F5F2E588"/>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4805B0"/>
    <w:multiLevelType w:val="hybridMultilevel"/>
    <w:tmpl w:val="CB922BB8"/>
    <w:lvl w:ilvl="0" w:tplc="040C000F">
      <w:start w:val="1"/>
      <w:numFmt w:val="decimal"/>
      <w:lvlText w:val="%1."/>
      <w:lvlJc w:val="left"/>
      <w:pPr>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2A35603"/>
    <w:multiLevelType w:val="hybridMultilevel"/>
    <w:tmpl w:val="858E2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D6072A"/>
    <w:multiLevelType w:val="hybridMultilevel"/>
    <w:tmpl w:val="DD627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3831BB"/>
    <w:multiLevelType w:val="hybridMultilevel"/>
    <w:tmpl w:val="375E88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9510FEC"/>
    <w:multiLevelType w:val="hybridMultilevel"/>
    <w:tmpl w:val="01AE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974015"/>
    <w:multiLevelType w:val="hybridMultilevel"/>
    <w:tmpl w:val="858E2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F715B1"/>
    <w:multiLevelType w:val="hybridMultilevel"/>
    <w:tmpl w:val="F7CC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0"/>
  </w:num>
  <w:num w:numId="5">
    <w:abstractNumId w:val="14"/>
  </w:num>
  <w:num w:numId="6">
    <w:abstractNumId w:val="12"/>
  </w:num>
  <w:num w:numId="7">
    <w:abstractNumId w:val="3"/>
  </w:num>
  <w:num w:numId="8">
    <w:abstractNumId w:val="15"/>
  </w:num>
  <w:num w:numId="9">
    <w:abstractNumId w:val="5"/>
  </w:num>
  <w:num w:numId="10">
    <w:abstractNumId w:val="6"/>
  </w:num>
  <w:num w:numId="11">
    <w:abstractNumId w:val="16"/>
  </w:num>
  <w:num w:numId="12">
    <w:abstractNumId w:val="13"/>
  </w:num>
  <w:num w:numId="13">
    <w:abstractNumId w:val="10"/>
  </w:num>
  <w:num w:numId="14">
    <w:abstractNumId w:val="2"/>
  </w:num>
  <w:num w:numId="15">
    <w:abstractNumId w:val="4"/>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revisionView w:markup="0"/>
  <w:defaultTabStop w:val="720"/>
  <w:hyphenationZone w:val="425"/>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70A70"/>
    <w:rsid w:val="000726D0"/>
    <w:rsid w:val="00116929"/>
    <w:rsid w:val="0017031E"/>
    <w:rsid w:val="00196259"/>
    <w:rsid w:val="001B61E1"/>
    <w:rsid w:val="001D2759"/>
    <w:rsid w:val="00205C92"/>
    <w:rsid w:val="0022414D"/>
    <w:rsid w:val="00227716"/>
    <w:rsid w:val="002503CD"/>
    <w:rsid w:val="00264904"/>
    <w:rsid w:val="00284EDB"/>
    <w:rsid w:val="00330931"/>
    <w:rsid w:val="00361620"/>
    <w:rsid w:val="00370A70"/>
    <w:rsid w:val="003C1E6D"/>
    <w:rsid w:val="003D2D96"/>
    <w:rsid w:val="00454F45"/>
    <w:rsid w:val="00456533"/>
    <w:rsid w:val="004C4019"/>
    <w:rsid w:val="004D6CFA"/>
    <w:rsid w:val="004F02B5"/>
    <w:rsid w:val="0050125D"/>
    <w:rsid w:val="00537D80"/>
    <w:rsid w:val="00561C7A"/>
    <w:rsid w:val="00570B7A"/>
    <w:rsid w:val="005727C9"/>
    <w:rsid w:val="005D7612"/>
    <w:rsid w:val="006F6FE3"/>
    <w:rsid w:val="00733C5E"/>
    <w:rsid w:val="00744EB8"/>
    <w:rsid w:val="007A05B5"/>
    <w:rsid w:val="007B6958"/>
    <w:rsid w:val="00815459"/>
    <w:rsid w:val="008A1EB4"/>
    <w:rsid w:val="00933A15"/>
    <w:rsid w:val="00933B8B"/>
    <w:rsid w:val="0094141F"/>
    <w:rsid w:val="00942F39"/>
    <w:rsid w:val="00987774"/>
    <w:rsid w:val="009D7214"/>
    <w:rsid w:val="00A4476D"/>
    <w:rsid w:val="00AF3A22"/>
    <w:rsid w:val="00B26C00"/>
    <w:rsid w:val="00B3123E"/>
    <w:rsid w:val="00B92FDF"/>
    <w:rsid w:val="00B96148"/>
    <w:rsid w:val="00B9614B"/>
    <w:rsid w:val="00BF0FE9"/>
    <w:rsid w:val="00C321DE"/>
    <w:rsid w:val="00C4717D"/>
    <w:rsid w:val="00C57B62"/>
    <w:rsid w:val="00CB440C"/>
    <w:rsid w:val="00CB4D49"/>
    <w:rsid w:val="00CC255C"/>
    <w:rsid w:val="00CE7668"/>
    <w:rsid w:val="00CF1C63"/>
    <w:rsid w:val="00D15A78"/>
    <w:rsid w:val="00DC28A1"/>
    <w:rsid w:val="00E325B0"/>
    <w:rsid w:val="00E373A2"/>
    <w:rsid w:val="00E46989"/>
    <w:rsid w:val="00E607B8"/>
    <w:rsid w:val="00E95E4C"/>
    <w:rsid w:val="00EA36B1"/>
    <w:rsid w:val="00ED0239"/>
    <w:rsid w:val="00F02A9D"/>
    <w:rsid w:val="00F12C23"/>
    <w:rsid w:val="00F14171"/>
    <w:rsid w:val="00F35AE9"/>
    <w:rsid w:val="00F853F8"/>
    <w:rsid w:val="00FD362D"/>
    <w:rsid w:val="00FF25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Paragraph" w:uiPriority="34" w:qFormat="1"/>
  </w:latentStyles>
  <w:style w:type="paragraph" w:default="1" w:styleId="Normal">
    <w:name w:val="Normal"/>
    <w:qFormat/>
    <w:rsid w:val="00F12C23"/>
    <w:pPr>
      <w:spacing w:after="80"/>
    </w:pPr>
    <w:rPr>
      <w:sz w:val="22"/>
    </w:rPr>
  </w:style>
  <w:style w:type="paragraph" w:styleId="Titre1">
    <w:name w:val="heading 1"/>
    <w:basedOn w:val="Normal"/>
    <w:link w:val="Titre1Car"/>
    <w:uiPriority w:val="9"/>
    <w:qFormat/>
    <w:pPr>
      <w:spacing w:after="0"/>
      <w:outlineLvl w:val="0"/>
    </w:pPr>
    <w:rPr>
      <w:rFonts w:asciiTheme="majorHAnsi" w:eastAsiaTheme="majorEastAsia" w:hAnsiTheme="majorHAnsi" w:cstheme="majorBidi"/>
      <w:bCs/>
      <w:color w:val="FF6600" w:themeColor="accent2"/>
      <w:sz w:val="48"/>
      <w:szCs w:val="32"/>
    </w:rPr>
  </w:style>
  <w:style w:type="paragraph" w:styleId="Titre2">
    <w:name w:val="heading 2"/>
    <w:basedOn w:val="Normal"/>
    <w:link w:val="Titre2Car"/>
    <w:uiPriority w:val="9"/>
    <w:unhideWhenUsed/>
    <w:qFormat/>
    <w:pPr>
      <w:spacing w:after="0" w:line="264" w:lineRule="auto"/>
      <w:outlineLvl w:val="1"/>
    </w:pPr>
    <w:rPr>
      <w:bCs/>
      <w:color w:val="A6A6A6" w:themeColor="background1" w:themeShade="A6"/>
      <w:sz w:val="36"/>
      <w:szCs w:val="26"/>
    </w:rPr>
  </w:style>
  <w:style w:type="paragraph" w:styleId="Titre3">
    <w:name w:val="heading 3"/>
    <w:basedOn w:val="Normal"/>
    <w:link w:val="Titre3Car"/>
    <w:uiPriority w:val="9"/>
    <w:unhideWhenUsed/>
    <w:qFormat/>
    <w:pPr>
      <w:spacing w:after="0"/>
      <w:outlineLvl w:val="2"/>
    </w:pPr>
    <w:rPr>
      <w:rFonts w:asciiTheme="majorHAnsi" w:eastAsiaTheme="majorEastAsia" w:hAnsiTheme="majorHAnsi" w:cstheme="majorBidi"/>
      <w:bCs/>
      <w:color w:val="FFFFFF" w:themeColor="background1"/>
      <w:sz w:val="44"/>
    </w:rPr>
  </w:style>
  <w:style w:type="paragraph" w:styleId="Titre4">
    <w:name w:val="heading 4"/>
    <w:basedOn w:val="Normal"/>
    <w:link w:val="Titre4Car"/>
    <w:uiPriority w:val="9"/>
    <w:unhideWhenUsed/>
    <w:qFormat/>
    <w:pPr>
      <w:outlineLvl w:val="3"/>
    </w:pPr>
    <w:rPr>
      <w:bCs/>
      <w:iCs/>
      <w:color w:val="A6A6A6" w:themeColor="background1" w:themeShade="A6"/>
      <w:sz w:val="28"/>
    </w:rPr>
  </w:style>
  <w:style w:type="paragraph" w:styleId="Titre5">
    <w:name w:val="heading 5"/>
    <w:basedOn w:val="Normal"/>
    <w:link w:val="Titre5Car"/>
    <w:uiPriority w:val="9"/>
    <w:unhideWhenUsed/>
    <w:qFormat/>
    <w:pPr>
      <w:spacing w:after="0" w:line="264" w:lineRule="auto"/>
      <w:outlineLvl w:val="4"/>
    </w:pPr>
    <w:rPr>
      <w:b/>
      <w:color w:val="262626" w:themeColor="text1" w:themeTint="D9"/>
      <w:sz w:val="20"/>
    </w:rPr>
  </w:style>
  <w:style w:type="paragraph" w:styleId="Titre6">
    <w:name w:val="heading 6"/>
    <w:basedOn w:val="Normal"/>
    <w:link w:val="Titre6Car"/>
    <w:uiPriority w:val="9"/>
    <w:qFormat/>
    <w:pPr>
      <w:spacing w:line="264" w:lineRule="auto"/>
      <w:outlineLvl w:val="5"/>
    </w:pPr>
    <w:rPr>
      <w:b/>
      <w:iCs/>
      <w:color w:val="FF6600" w:themeColor="accent2"/>
      <w:sz w:val="20"/>
    </w:rPr>
  </w:style>
  <w:style w:type="paragraph" w:styleId="Titre7">
    <w:name w:val="heading 7"/>
    <w:basedOn w:val="Normal"/>
    <w:next w:val="Normal"/>
    <w:link w:val="Titre7Car"/>
    <w:uiPriority w:val="9"/>
    <w:unhideWhenUsed/>
    <w:qFormat/>
    <w:rsid w:val="00FF256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lang w:val="fr-BE" w:eastAsia="fr-FR"/>
    </w:rPr>
  </w:style>
  <w:style w:type="paragraph" w:styleId="Titre8">
    <w:name w:val="heading 8"/>
    <w:basedOn w:val="Normal"/>
    <w:next w:val="Normal"/>
    <w:link w:val="Titre8Car"/>
    <w:uiPriority w:val="9"/>
    <w:unhideWhenUsed/>
    <w:qFormat/>
    <w:rsid w:val="00FF2563"/>
    <w:pPr>
      <w:keepNext/>
      <w:keepLines/>
      <w:spacing w:before="200" w:after="0"/>
      <w:ind w:left="1440" w:hanging="1440"/>
      <w:jc w:val="both"/>
      <w:outlineLvl w:val="7"/>
    </w:pPr>
    <w:rPr>
      <w:rFonts w:asciiTheme="majorHAnsi" w:eastAsiaTheme="majorEastAsia" w:hAnsiTheme="majorHAnsi" w:cstheme="majorBidi"/>
      <w:color w:val="404040" w:themeColor="text1" w:themeTint="BF"/>
      <w:sz w:val="20"/>
      <w:szCs w:val="20"/>
      <w:lang w:val="fr-BE" w:eastAsia="fr-FR"/>
    </w:rPr>
  </w:style>
  <w:style w:type="paragraph" w:styleId="Titre9">
    <w:name w:val="heading 9"/>
    <w:basedOn w:val="Normal"/>
    <w:next w:val="Normal"/>
    <w:link w:val="Titre9Car"/>
    <w:uiPriority w:val="9"/>
    <w:unhideWhenUsed/>
    <w:qFormat/>
    <w:rsid w:val="00FF256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spacing w:after="0"/>
    </w:pPr>
    <w:rPr>
      <w:b/>
      <w:color w:val="404040" w:themeColor="text1" w:themeTint="BF"/>
    </w:rPr>
  </w:style>
  <w:style w:type="character" w:customStyle="1" w:styleId="En-tteCar">
    <w:name w:val="En-tête Car"/>
    <w:basedOn w:val="Policepardfaut"/>
    <w:link w:val="En-tte"/>
    <w:uiPriority w:val="99"/>
    <w:rPr>
      <w:b/>
      <w:color w:val="404040" w:themeColor="text1" w:themeTint="BF"/>
    </w:rPr>
  </w:style>
  <w:style w:type="paragraph" w:styleId="Pieddepage">
    <w:name w:val="footer"/>
    <w:basedOn w:val="Normal"/>
    <w:link w:val="PieddepageCar"/>
    <w:uiPriority w:val="99"/>
    <w:unhideWhenUsed/>
    <w:pPr>
      <w:spacing w:after="0"/>
    </w:pPr>
    <w:rPr>
      <w:b/>
      <w:color w:val="404040" w:themeColor="text1" w:themeTint="BF"/>
    </w:rPr>
  </w:style>
  <w:style w:type="character" w:customStyle="1" w:styleId="PieddepageCar">
    <w:name w:val="Pied de page Car"/>
    <w:basedOn w:val="Policepardfaut"/>
    <w:link w:val="Pieddepage"/>
    <w:uiPriority w:val="99"/>
    <w:rPr>
      <w:b/>
      <w:color w:val="404040" w:themeColor="text1" w:themeTint="BF"/>
    </w:rPr>
  </w:style>
  <w:style w:type="paragraph" w:customStyle="1" w:styleId="Header-Right">
    <w:name w:val="Header - Right"/>
    <w:basedOn w:val="En-tte"/>
    <w:link w:val="Header-RightChar"/>
    <w:qFormat/>
    <w:pPr>
      <w:jc w:val="right"/>
    </w:pPr>
  </w:style>
  <w:style w:type="character" w:customStyle="1" w:styleId="Header-RightChar">
    <w:name w:val="Header - Right Char"/>
    <w:basedOn w:val="En-tteCar"/>
    <w:link w:val="Header-Right"/>
    <w:rPr>
      <w:b/>
      <w:color w:val="404040" w:themeColor="text1" w:themeTint="BF"/>
    </w:rPr>
  </w:style>
  <w:style w:type="paragraph" w:customStyle="1" w:styleId="Footer-Right">
    <w:name w:val="Footer - Right"/>
    <w:basedOn w:val="Pieddepage"/>
    <w:link w:val="Footer-RightChar"/>
    <w:qFormat/>
    <w:pPr>
      <w:jc w:val="right"/>
    </w:pPr>
  </w:style>
  <w:style w:type="character" w:customStyle="1" w:styleId="Footer-RightChar">
    <w:name w:val="Footer - Right Char"/>
    <w:basedOn w:val="PieddepageCar"/>
    <w:link w:val="Footer-Right"/>
    <w:rPr>
      <w:b/>
      <w:color w:val="404040" w:themeColor="text1" w:themeTint="BF"/>
    </w:rPr>
  </w:style>
  <w:style w:type="paragraph" w:styleId="Sous-titre">
    <w:name w:val="Subtitle"/>
    <w:basedOn w:val="Normal"/>
    <w:link w:val="Sous-titreCar"/>
    <w:uiPriority w:val="11"/>
    <w:qFormat/>
    <w:pPr>
      <w:numPr>
        <w:ilvl w:val="1"/>
      </w:numPr>
      <w:spacing w:after="0" w:line="1240" w:lineRule="exact"/>
    </w:pPr>
    <w:rPr>
      <w:rFonts w:asciiTheme="majorHAnsi" w:eastAsiaTheme="majorEastAsia" w:hAnsiTheme="majorHAnsi" w:cstheme="majorBidi"/>
      <w:b/>
      <w:iCs/>
      <w:color w:val="FFFFFF" w:themeColor="background1"/>
      <w:spacing w:val="15"/>
      <w:sz w:val="120"/>
    </w:rPr>
  </w:style>
  <w:style w:type="character" w:customStyle="1" w:styleId="Sous-titreCar">
    <w:name w:val="Sous-titre Car"/>
    <w:basedOn w:val="Policepardfaut"/>
    <w:link w:val="Sous-titre"/>
    <w:uiPriority w:val="11"/>
    <w:rPr>
      <w:rFonts w:asciiTheme="majorHAnsi" w:eastAsiaTheme="majorEastAsia" w:hAnsiTheme="majorHAnsi" w:cstheme="majorBidi"/>
      <w:b/>
      <w:iCs/>
      <w:color w:val="FFFFFF" w:themeColor="background1"/>
      <w:spacing w:val="15"/>
      <w:sz w:val="120"/>
    </w:rPr>
  </w:style>
  <w:style w:type="paragraph" w:styleId="Titre">
    <w:name w:val="Title"/>
    <w:basedOn w:val="Normal"/>
    <w:link w:val="TitreCar"/>
    <w:uiPriority w:val="10"/>
    <w:qFormat/>
    <w:pPr>
      <w:spacing w:after="0"/>
    </w:pPr>
    <w:rPr>
      <w:rFonts w:asciiTheme="majorHAnsi" w:eastAsiaTheme="majorEastAsia" w:hAnsiTheme="majorHAnsi" w:cstheme="majorBidi"/>
      <w:color w:val="FFFFFF" w:themeColor="background1"/>
      <w:sz w:val="72"/>
      <w:szCs w:val="52"/>
    </w:rPr>
  </w:style>
  <w:style w:type="character" w:customStyle="1" w:styleId="TitreCar">
    <w:name w:val="Titre Car"/>
    <w:basedOn w:val="Policepardfaut"/>
    <w:link w:val="Titre"/>
    <w:uiPriority w:val="10"/>
    <w:rPr>
      <w:rFonts w:asciiTheme="majorHAnsi" w:eastAsiaTheme="majorEastAsia" w:hAnsiTheme="majorHAnsi" w:cstheme="majorBidi"/>
      <w:color w:val="FFFFFF" w:themeColor="background1"/>
      <w:sz w:val="72"/>
      <w:szCs w:val="52"/>
    </w:rPr>
  </w:style>
  <w:style w:type="character" w:customStyle="1" w:styleId="Titre1Car">
    <w:name w:val="Titre 1 Car"/>
    <w:basedOn w:val="Policepardfaut"/>
    <w:link w:val="Titre1"/>
    <w:uiPriority w:val="9"/>
    <w:rPr>
      <w:rFonts w:asciiTheme="majorHAnsi" w:eastAsiaTheme="majorEastAsia" w:hAnsiTheme="majorHAnsi" w:cstheme="majorBidi"/>
      <w:bCs/>
      <w:color w:val="FF6600" w:themeColor="accent2"/>
      <w:sz w:val="48"/>
      <w:szCs w:val="32"/>
    </w:rPr>
  </w:style>
  <w:style w:type="character" w:customStyle="1" w:styleId="Titre2Car">
    <w:name w:val="Titre 2 Car"/>
    <w:basedOn w:val="Policepardfaut"/>
    <w:link w:val="Titre2"/>
    <w:uiPriority w:val="9"/>
    <w:rPr>
      <w:bCs/>
      <w:color w:val="A6A6A6" w:themeColor="background1" w:themeShade="A6"/>
      <w:sz w:val="36"/>
      <w:szCs w:val="26"/>
    </w:rPr>
  </w:style>
  <w:style w:type="paragraph" w:customStyle="1" w:styleId="BlockHeading">
    <w:name w:val="Block Heading"/>
    <w:basedOn w:val="Normal"/>
    <w:link w:val="BlockHeadingChar"/>
    <w:qFormat/>
    <w:pPr>
      <w:tabs>
        <w:tab w:val="right" w:pos="2016"/>
      </w:tabs>
      <w:spacing w:after="0"/>
    </w:pPr>
    <w:rPr>
      <w:b/>
      <w:color w:val="FFFFFF" w:themeColor="background1"/>
      <w:sz w:val="28"/>
    </w:rPr>
  </w:style>
  <w:style w:type="character" w:customStyle="1" w:styleId="BlockHeadingChar">
    <w:name w:val="Block Heading Char"/>
    <w:basedOn w:val="Policepardfaut"/>
    <w:link w:val="BlockHeading"/>
    <w:rPr>
      <w:b/>
      <w:color w:val="FFFFFF" w:themeColor="background1"/>
      <w:sz w:val="28"/>
    </w:rPr>
  </w:style>
  <w:style w:type="paragraph" w:styleId="Corpsdetexte">
    <w:name w:val="Body Text"/>
    <w:basedOn w:val="Normal"/>
    <w:link w:val="CorpsdetexteCar"/>
    <w:uiPriority w:val="99"/>
    <w:unhideWhenUsed/>
    <w:pPr>
      <w:spacing w:line="264" w:lineRule="auto"/>
    </w:pPr>
    <w:rPr>
      <w:color w:val="262626" w:themeColor="text1" w:themeTint="D9"/>
      <w:sz w:val="20"/>
    </w:rPr>
  </w:style>
  <w:style w:type="character" w:customStyle="1" w:styleId="CorpsdetexteCar">
    <w:name w:val="Corps de texte Car"/>
    <w:basedOn w:val="Policepardfaut"/>
    <w:link w:val="Corpsdetexte"/>
    <w:uiPriority w:val="99"/>
    <w:rPr>
      <w:color w:val="262626" w:themeColor="text1" w:themeTint="D9"/>
      <w:sz w:val="20"/>
    </w:rPr>
  </w:style>
  <w:style w:type="paragraph" w:styleId="Corpsdetexte3">
    <w:name w:val="Body Text 3"/>
    <w:basedOn w:val="Normal"/>
    <w:link w:val="Corpsdetexte3Car"/>
    <w:unhideWhenUsed/>
    <w:pPr>
      <w:spacing w:after="0" w:line="264" w:lineRule="auto"/>
    </w:pPr>
    <w:rPr>
      <w:color w:val="FFFFFF" w:themeColor="background1"/>
      <w:sz w:val="18"/>
      <w:szCs w:val="16"/>
    </w:rPr>
  </w:style>
  <w:style w:type="character" w:customStyle="1" w:styleId="Corpsdetexte3Car">
    <w:name w:val="Corps de texte 3 Car"/>
    <w:basedOn w:val="Policepardfaut"/>
    <w:link w:val="Corpsdetexte3"/>
    <w:rPr>
      <w:color w:val="FFFFFF" w:themeColor="background1"/>
      <w:sz w:val="18"/>
      <w:szCs w:val="16"/>
    </w:rPr>
  </w:style>
  <w:style w:type="character" w:customStyle="1" w:styleId="Titre5Car">
    <w:name w:val="Titre 5 Car"/>
    <w:basedOn w:val="Policepardfaut"/>
    <w:link w:val="Titre5"/>
    <w:uiPriority w:val="9"/>
    <w:rPr>
      <w:b/>
      <w:color w:val="262626" w:themeColor="text1" w:themeTint="D9"/>
      <w:sz w:val="20"/>
    </w:rPr>
  </w:style>
  <w:style w:type="character" w:customStyle="1" w:styleId="Titre3Car">
    <w:name w:val="Titre 3 Car"/>
    <w:basedOn w:val="Policepardfaut"/>
    <w:link w:val="Titre3"/>
    <w:uiPriority w:val="9"/>
    <w:rPr>
      <w:rFonts w:asciiTheme="majorHAnsi" w:eastAsiaTheme="majorEastAsia" w:hAnsiTheme="majorHAnsi" w:cstheme="majorBidi"/>
      <w:bCs/>
      <w:color w:val="FFFFFF" w:themeColor="background1"/>
      <w:sz w:val="44"/>
    </w:rPr>
  </w:style>
  <w:style w:type="paragraph" w:styleId="Corpsdetexte2">
    <w:name w:val="Body Text 2"/>
    <w:basedOn w:val="Corpsdetexte"/>
    <w:link w:val="Corpsdetexte2Car"/>
    <w:uiPriority w:val="99"/>
    <w:unhideWhenUsed/>
    <w:pPr>
      <w:spacing w:after="0"/>
    </w:pPr>
    <w:rPr>
      <w:color w:val="FFFFFF" w:themeColor="background1"/>
      <w:sz w:val="22"/>
    </w:rPr>
  </w:style>
  <w:style w:type="character" w:customStyle="1" w:styleId="Corpsdetexte2Car">
    <w:name w:val="Corps de texte 2 Car"/>
    <w:basedOn w:val="Policepardfaut"/>
    <w:link w:val="Corpsdetexte2"/>
    <w:uiPriority w:val="99"/>
    <w:rPr>
      <w:color w:val="FFFFFF" w:themeColor="background1"/>
      <w:sz w:val="22"/>
    </w:rPr>
  </w:style>
  <w:style w:type="paragraph" w:customStyle="1" w:styleId="Auteur">
    <w:name w:val="Auteur"/>
    <w:basedOn w:val="Normal"/>
    <w:link w:val="BylineChar"/>
    <w:qFormat/>
    <w:pPr>
      <w:spacing w:after="0"/>
    </w:pPr>
    <w:rPr>
      <w:rFonts w:asciiTheme="majorHAnsi" w:eastAsiaTheme="majorEastAsia" w:hAnsiTheme="majorHAnsi" w:cstheme="majorBidi"/>
      <w:color w:val="FFFFFF" w:themeColor="background1"/>
    </w:rPr>
  </w:style>
  <w:style w:type="character" w:customStyle="1" w:styleId="BylineChar">
    <w:name w:val="Byline Char"/>
    <w:basedOn w:val="Policepardfaut"/>
    <w:link w:val="Auteur"/>
    <w:rPr>
      <w:rFonts w:asciiTheme="majorHAnsi" w:eastAsiaTheme="majorEastAsia" w:hAnsiTheme="majorHAnsi" w:cstheme="majorBidi"/>
      <w:color w:val="FFFFFF" w:themeColor="background1"/>
    </w:rPr>
  </w:style>
  <w:style w:type="character" w:customStyle="1" w:styleId="Titre4Car">
    <w:name w:val="Titre 4 Car"/>
    <w:basedOn w:val="Policepardfaut"/>
    <w:link w:val="Titre4"/>
    <w:uiPriority w:val="9"/>
    <w:rPr>
      <w:bCs/>
      <w:iCs/>
      <w:color w:val="A6A6A6" w:themeColor="background1" w:themeShade="A6"/>
      <w:sz w:val="28"/>
    </w:rPr>
  </w:style>
  <w:style w:type="paragraph" w:customStyle="1" w:styleId="Tagline">
    <w:name w:val="Tagline"/>
    <w:basedOn w:val="Normal"/>
    <w:qFormat/>
    <w:pPr>
      <w:spacing w:after="0" w:line="264" w:lineRule="auto"/>
      <w:jc w:val="center"/>
    </w:pPr>
    <w:rPr>
      <w:i/>
      <w:color w:val="262626" w:themeColor="text1" w:themeTint="D9"/>
      <w:sz w:val="18"/>
    </w:rPr>
  </w:style>
  <w:style w:type="paragraph" w:styleId="Citation">
    <w:name w:val="Quote"/>
    <w:basedOn w:val="Normal"/>
    <w:link w:val="CitationCar"/>
    <w:pPr>
      <w:spacing w:after="0"/>
    </w:pPr>
    <w:rPr>
      <w:b/>
      <w:color w:val="FFFFFF" w:themeColor="background1"/>
      <w:sz w:val="20"/>
    </w:rPr>
  </w:style>
  <w:style w:type="character" w:customStyle="1" w:styleId="CitationCar">
    <w:name w:val="Citation Car"/>
    <w:basedOn w:val="Policepardfaut"/>
    <w:link w:val="Citation"/>
    <w:rPr>
      <w:b/>
      <w:color w:val="FFFFFF" w:themeColor="background1"/>
      <w:sz w:val="20"/>
    </w:rPr>
  </w:style>
  <w:style w:type="paragraph" w:customStyle="1" w:styleId="Attribution">
    <w:name w:val="Attribution"/>
    <w:basedOn w:val="Normal"/>
    <w:link w:val="AttributionChar"/>
    <w:qFormat/>
    <w:pPr>
      <w:spacing w:after="0"/>
      <w:jc w:val="right"/>
    </w:pPr>
    <w:rPr>
      <w:i/>
      <w:color w:val="FFFFFF" w:themeColor="background1"/>
      <w:sz w:val="20"/>
    </w:rPr>
  </w:style>
  <w:style w:type="character" w:customStyle="1" w:styleId="AttributionChar">
    <w:name w:val="Attribution Char"/>
    <w:basedOn w:val="Policepardfaut"/>
    <w:link w:val="Attribution"/>
    <w:rPr>
      <w:i/>
      <w:color w:val="FFFFFF" w:themeColor="background1"/>
      <w:sz w:val="20"/>
    </w:rPr>
  </w:style>
  <w:style w:type="character" w:customStyle="1" w:styleId="Titre6Car">
    <w:name w:val="Titre 6 Car"/>
    <w:basedOn w:val="Policepardfaut"/>
    <w:link w:val="Titre6"/>
    <w:rPr>
      <w:b/>
      <w:iCs/>
      <w:color w:val="FF6600" w:themeColor="accent2"/>
      <w:sz w:val="20"/>
    </w:rPr>
  </w:style>
  <w:style w:type="paragraph" w:styleId="Normalcentr">
    <w:name w:val="Block Text"/>
    <w:basedOn w:val="Normal"/>
    <w:pPr>
      <w:spacing w:after="0"/>
    </w:pPr>
    <w:rPr>
      <w:iCs/>
      <w:color w:val="FFFFFF" w:themeColor="background1"/>
      <w:sz w:val="28"/>
    </w:rPr>
  </w:style>
  <w:style w:type="paragraph" w:customStyle="1" w:styleId="Organization">
    <w:name w:val="Organization"/>
    <w:basedOn w:val="Normal"/>
    <w:link w:val="OrganizationChar"/>
    <w:qFormat/>
    <w:pPr>
      <w:spacing w:after="0"/>
    </w:pPr>
    <w:rPr>
      <w:b/>
      <w:color w:val="262626" w:themeColor="text1" w:themeTint="D9"/>
    </w:rPr>
  </w:style>
  <w:style w:type="character" w:customStyle="1" w:styleId="OrganizationChar">
    <w:name w:val="Organization Char"/>
    <w:basedOn w:val="Policepardfaut"/>
    <w:link w:val="Organization"/>
    <w:rPr>
      <w:b/>
      <w:color w:val="262626" w:themeColor="text1" w:themeTint="D9"/>
      <w:sz w:val="22"/>
    </w:rPr>
  </w:style>
  <w:style w:type="paragraph" w:customStyle="1" w:styleId="Destinataire">
    <w:name w:val="Destinataire"/>
    <w:basedOn w:val="Normal"/>
    <w:link w:val="RecipientChar"/>
    <w:qFormat/>
    <w:pPr>
      <w:spacing w:after="0"/>
    </w:pPr>
    <w:rPr>
      <w:b/>
      <w:color w:val="252731" w:themeColor="text2"/>
      <w:sz w:val="28"/>
    </w:rPr>
  </w:style>
  <w:style w:type="character" w:customStyle="1" w:styleId="RecipientChar">
    <w:name w:val="Recipient Char"/>
    <w:basedOn w:val="Policepardfaut"/>
    <w:link w:val="Destinataire"/>
    <w:rPr>
      <w:b/>
      <w:color w:val="252731" w:themeColor="text2"/>
      <w:sz w:val="28"/>
    </w:rPr>
  </w:style>
  <w:style w:type="paragraph" w:styleId="Textedebulles">
    <w:name w:val="Balloon Text"/>
    <w:basedOn w:val="Normal"/>
    <w:link w:val="TextedebullesCar"/>
    <w:rsid w:val="00D15A78"/>
    <w:pPr>
      <w:spacing w:after="0"/>
    </w:pPr>
    <w:rPr>
      <w:rFonts w:ascii="Lucida Grande" w:hAnsi="Lucida Grande" w:cs="Lucida Grande"/>
      <w:sz w:val="18"/>
      <w:szCs w:val="18"/>
    </w:rPr>
  </w:style>
  <w:style w:type="character" w:customStyle="1" w:styleId="TextedebullesCar">
    <w:name w:val="Texte de bulles Car"/>
    <w:basedOn w:val="Policepardfaut"/>
    <w:link w:val="Textedebulles"/>
    <w:rsid w:val="00D15A78"/>
    <w:rPr>
      <w:rFonts w:ascii="Lucida Grande" w:hAnsi="Lucida Grande" w:cs="Lucida Grande"/>
      <w:sz w:val="18"/>
      <w:szCs w:val="18"/>
    </w:rPr>
  </w:style>
  <w:style w:type="table" w:styleId="Grille">
    <w:name w:val="Table Grid"/>
    <w:basedOn w:val="TableauNormal"/>
    <w:rsid w:val="00205C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2D96"/>
    <w:pPr>
      <w:ind w:left="720"/>
      <w:contextualSpacing/>
    </w:pPr>
  </w:style>
  <w:style w:type="character" w:customStyle="1" w:styleId="Titre7Car">
    <w:name w:val="Titre 7 Car"/>
    <w:basedOn w:val="Policepardfaut"/>
    <w:link w:val="Titre7"/>
    <w:uiPriority w:val="9"/>
    <w:rsid w:val="00FF2563"/>
    <w:rPr>
      <w:rFonts w:asciiTheme="majorHAnsi" w:eastAsiaTheme="majorEastAsia" w:hAnsiTheme="majorHAnsi" w:cstheme="majorBidi"/>
      <w:i/>
      <w:iCs/>
      <w:color w:val="404040" w:themeColor="text1" w:themeTint="BF"/>
      <w:sz w:val="22"/>
      <w:lang w:val="fr-BE" w:eastAsia="fr-FR"/>
    </w:rPr>
  </w:style>
  <w:style w:type="character" w:customStyle="1" w:styleId="Titre8Car">
    <w:name w:val="Titre 8 Car"/>
    <w:basedOn w:val="Policepardfaut"/>
    <w:link w:val="Titre8"/>
    <w:uiPriority w:val="9"/>
    <w:rsid w:val="00FF2563"/>
    <w:rPr>
      <w:rFonts w:asciiTheme="majorHAnsi" w:eastAsiaTheme="majorEastAsia" w:hAnsiTheme="majorHAnsi" w:cstheme="majorBidi"/>
      <w:color w:val="404040" w:themeColor="text1" w:themeTint="BF"/>
      <w:sz w:val="20"/>
      <w:szCs w:val="20"/>
      <w:lang w:val="fr-BE" w:eastAsia="fr-FR"/>
    </w:rPr>
  </w:style>
  <w:style w:type="character" w:customStyle="1" w:styleId="Titre9Car">
    <w:name w:val="Titre 9 Car"/>
    <w:basedOn w:val="Policepardfaut"/>
    <w:link w:val="Titre9"/>
    <w:uiPriority w:val="9"/>
    <w:rsid w:val="00FF2563"/>
    <w:rPr>
      <w:rFonts w:asciiTheme="majorHAnsi" w:eastAsiaTheme="majorEastAsia" w:hAnsiTheme="majorHAnsi" w:cstheme="majorBidi"/>
      <w:i/>
      <w:iCs/>
      <w:color w:val="404040" w:themeColor="text1" w:themeTint="BF"/>
      <w:sz w:val="20"/>
      <w:szCs w:val="20"/>
      <w:lang w:val="fr-BE"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Paragraph" w:uiPriority="34" w:qFormat="1"/>
  </w:latentStyles>
  <w:style w:type="paragraph" w:default="1" w:styleId="Normal">
    <w:name w:val="Normal"/>
    <w:qFormat/>
    <w:rsid w:val="00F12C23"/>
    <w:pPr>
      <w:spacing w:after="80"/>
    </w:pPr>
    <w:rPr>
      <w:sz w:val="22"/>
    </w:rPr>
  </w:style>
  <w:style w:type="paragraph" w:styleId="Titre1">
    <w:name w:val="heading 1"/>
    <w:basedOn w:val="Normal"/>
    <w:link w:val="Titre1Car"/>
    <w:uiPriority w:val="9"/>
    <w:qFormat/>
    <w:pPr>
      <w:spacing w:after="0"/>
      <w:outlineLvl w:val="0"/>
    </w:pPr>
    <w:rPr>
      <w:rFonts w:asciiTheme="majorHAnsi" w:eastAsiaTheme="majorEastAsia" w:hAnsiTheme="majorHAnsi" w:cstheme="majorBidi"/>
      <w:bCs/>
      <w:color w:val="FF6600" w:themeColor="accent2"/>
      <w:sz w:val="48"/>
      <w:szCs w:val="32"/>
    </w:rPr>
  </w:style>
  <w:style w:type="paragraph" w:styleId="Titre2">
    <w:name w:val="heading 2"/>
    <w:basedOn w:val="Normal"/>
    <w:link w:val="Titre2Car"/>
    <w:uiPriority w:val="9"/>
    <w:unhideWhenUsed/>
    <w:qFormat/>
    <w:pPr>
      <w:spacing w:after="0" w:line="264" w:lineRule="auto"/>
      <w:outlineLvl w:val="1"/>
    </w:pPr>
    <w:rPr>
      <w:bCs/>
      <w:color w:val="A6A6A6" w:themeColor="background1" w:themeShade="A6"/>
      <w:sz w:val="36"/>
      <w:szCs w:val="26"/>
    </w:rPr>
  </w:style>
  <w:style w:type="paragraph" w:styleId="Titre3">
    <w:name w:val="heading 3"/>
    <w:basedOn w:val="Normal"/>
    <w:link w:val="Titre3Car"/>
    <w:uiPriority w:val="9"/>
    <w:unhideWhenUsed/>
    <w:qFormat/>
    <w:pPr>
      <w:spacing w:after="0"/>
      <w:outlineLvl w:val="2"/>
    </w:pPr>
    <w:rPr>
      <w:rFonts w:asciiTheme="majorHAnsi" w:eastAsiaTheme="majorEastAsia" w:hAnsiTheme="majorHAnsi" w:cstheme="majorBidi"/>
      <w:bCs/>
      <w:color w:val="FFFFFF" w:themeColor="background1"/>
      <w:sz w:val="44"/>
    </w:rPr>
  </w:style>
  <w:style w:type="paragraph" w:styleId="Titre4">
    <w:name w:val="heading 4"/>
    <w:basedOn w:val="Normal"/>
    <w:link w:val="Titre4Car"/>
    <w:uiPriority w:val="9"/>
    <w:unhideWhenUsed/>
    <w:qFormat/>
    <w:pPr>
      <w:outlineLvl w:val="3"/>
    </w:pPr>
    <w:rPr>
      <w:bCs/>
      <w:iCs/>
      <w:color w:val="A6A6A6" w:themeColor="background1" w:themeShade="A6"/>
      <w:sz w:val="28"/>
    </w:rPr>
  </w:style>
  <w:style w:type="paragraph" w:styleId="Titre5">
    <w:name w:val="heading 5"/>
    <w:basedOn w:val="Normal"/>
    <w:link w:val="Titre5Car"/>
    <w:uiPriority w:val="9"/>
    <w:unhideWhenUsed/>
    <w:qFormat/>
    <w:pPr>
      <w:spacing w:after="0" w:line="264" w:lineRule="auto"/>
      <w:outlineLvl w:val="4"/>
    </w:pPr>
    <w:rPr>
      <w:b/>
      <w:color w:val="262626" w:themeColor="text1" w:themeTint="D9"/>
      <w:sz w:val="20"/>
    </w:rPr>
  </w:style>
  <w:style w:type="paragraph" w:styleId="Titre6">
    <w:name w:val="heading 6"/>
    <w:basedOn w:val="Normal"/>
    <w:link w:val="Titre6Car"/>
    <w:uiPriority w:val="9"/>
    <w:qFormat/>
    <w:pPr>
      <w:spacing w:line="264" w:lineRule="auto"/>
      <w:outlineLvl w:val="5"/>
    </w:pPr>
    <w:rPr>
      <w:b/>
      <w:iCs/>
      <w:color w:val="FF6600" w:themeColor="accent2"/>
      <w:sz w:val="20"/>
    </w:rPr>
  </w:style>
  <w:style w:type="paragraph" w:styleId="Titre7">
    <w:name w:val="heading 7"/>
    <w:basedOn w:val="Normal"/>
    <w:next w:val="Normal"/>
    <w:link w:val="Titre7Car"/>
    <w:uiPriority w:val="9"/>
    <w:unhideWhenUsed/>
    <w:qFormat/>
    <w:rsid w:val="00FF256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lang w:val="fr-BE" w:eastAsia="fr-FR"/>
    </w:rPr>
  </w:style>
  <w:style w:type="paragraph" w:styleId="Titre8">
    <w:name w:val="heading 8"/>
    <w:basedOn w:val="Normal"/>
    <w:next w:val="Normal"/>
    <w:link w:val="Titre8Car"/>
    <w:uiPriority w:val="9"/>
    <w:unhideWhenUsed/>
    <w:qFormat/>
    <w:rsid w:val="00FF2563"/>
    <w:pPr>
      <w:keepNext/>
      <w:keepLines/>
      <w:spacing w:before="200" w:after="0"/>
      <w:ind w:left="1440" w:hanging="1440"/>
      <w:jc w:val="both"/>
      <w:outlineLvl w:val="7"/>
    </w:pPr>
    <w:rPr>
      <w:rFonts w:asciiTheme="majorHAnsi" w:eastAsiaTheme="majorEastAsia" w:hAnsiTheme="majorHAnsi" w:cstheme="majorBidi"/>
      <w:color w:val="404040" w:themeColor="text1" w:themeTint="BF"/>
      <w:sz w:val="20"/>
      <w:szCs w:val="20"/>
      <w:lang w:val="fr-BE" w:eastAsia="fr-FR"/>
    </w:rPr>
  </w:style>
  <w:style w:type="paragraph" w:styleId="Titre9">
    <w:name w:val="heading 9"/>
    <w:basedOn w:val="Normal"/>
    <w:next w:val="Normal"/>
    <w:link w:val="Titre9Car"/>
    <w:uiPriority w:val="9"/>
    <w:unhideWhenUsed/>
    <w:qFormat/>
    <w:rsid w:val="00FF256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spacing w:after="0"/>
    </w:pPr>
    <w:rPr>
      <w:b/>
      <w:color w:val="404040" w:themeColor="text1" w:themeTint="BF"/>
    </w:rPr>
  </w:style>
  <w:style w:type="character" w:customStyle="1" w:styleId="En-tteCar">
    <w:name w:val="En-tête Car"/>
    <w:basedOn w:val="Policepardfaut"/>
    <w:link w:val="En-tte"/>
    <w:uiPriority w:val="99"/>
    <w:rPr>
      <w:b/>
      <w:color w:val="404040" w:themeColor="text1" w:themeTint="BF"/>
    </w:rPr>
  </w:style>
  <w:style w:type="paragraph" w:styleId="Pieddepage">
    <w:name w:val="footer"/>
    <w:basedOn w:val="Normal"/>
    <w:link w:val="PieddepageCar"/>
    <w:uiPriority w:val="99"/>
    <w:unhideWhenUsed/>
    <w:pPr>
      <w:spacing w:after="0"/>
    </w:pPr>
    <w:rPr>
      <w:b/>
      <w:color w:val="404040" w:themeColor="text1" w:themeTint="BF"/>
    </w:rPr>
  </w:style>
  <w:style w:type="character" w:customStyle="1" w:styleId="PieddepageCar">
    <w:name w:val="Pied de page Car"/>
    <w:basedOn w:val="Policepardfaut"/>
    <w:link w:val="Pieddepage"/>
    <w:uiPriority w:val="99"/>
    <w:rPr>
      <w:b/>
      <w:color w:val="404040" w:themeColor="text1" w:themeTint="BF"/>
    </w:rPr>
  </w:style>
  <w:style w:type="paragraph" w:customStyle="1" w:styleId="Header-Right">
    <w:name w:val="Header - Right"/>
    <w:basedOn w:val="En-tte"/>
    <w:link w:val="Header-RightChar"/>
    <w:qFormat/>
    <w:pPr>
      <w:jc w:val="right"/>
    </w:pPr>
  </w:style>
  <w:style w:type="character" w:customStyle="1" w:styleId="Header-RightChar">
    <w:name w:val="Header - Right Char"/>
    <w:basedOn w:val="En-tteCar"/>
    <w:link w:val="Header-Right"/>
    <w:rPr>
      <w:b/>
      <w:color w:val="404040" w:themeColor="text1" w:themeTint="BF"/>
    </w:rPr>
  </w:style>
  <w:style w:type="paragraph" w:customStyle="1" w:styleId="Footer-Right">
    <w:name w:val="Footer - Right"/>
    <w:basedOn w:val="Pieddepage"/>
    <w:link w:val="Footer-RightChar"/>
    <w:qFormat/>
    <w:pPr>
      <w:jc w:val="right"/>
    </w:pPr>
  </w:style>
  <w:style w:type="character" w:customStyle="1" w:styleId="Footer-RightChar">
    <w:name w:val="Footer - Right Char"/>
    <w:basedOn w:val="PieddepageCar"/>
    <w:link w:val="Footer-Right"/>
    <w:rPr>
      <w:b/>
      <w:color w:val="404040" w:themeColor="text1" w:themeTint="BF"/>
    </w:rPr>
  </w:style>
  <w:style w:type="paragraph" w:styleId="Sous-titre">
    <w:name w:val="Subtitle"/>
    <w:basedOn w:val="Normal"/>
    <w:link w:val="Sous-titreCar"/>
    <w:uiPriority w:val="11"/>
    <w:qFormat/>
    <w:pPr>
      <w:numPr>
        <w:ilvl w:val="1"/>
      </w:numPr>
      <w:spacing w:after="0" w:line="1240" w:lineRule="exact"/>
    </w:pPr>
    <w:rPr>
      <w:rFonts w:asciiTheme="majorHAnsi" w:eastAsiaTheme="majorEastAsia" w:hAnsiTheme="majorHAnsi" w:cstheme="majorBidi"/>
      <w:b/>
      <w:iCs/>
      <w:color w:val="FFFFFF" w:themeColor="background1"/>
      <w:spacing w:val="15"/>
      <w:sz w:val="120"/>
    </w:rPr>
  </w:style>
  <w:style w:type="character" w:customStyle="1" w:styleId="Sous-titreCar">
    <w:name w:val="Sous-titre Car"/>
    <w:basedOn w:val="Policepardfaut"/>
    <w:link w:val="Sous-titre"/>
    <w:uiPriority w:val="11"/>
    <w:rPr>
      <w:rFonts w:asciiTheme="majorHAnsi" w:eastAsiaTheme="majorEastAsia" w:hAnsiTheme="majorHAnsi" w:cstheme="majorBidi"/>
      <w:b/>
      <w:iCs/>
      <w:color w:val="FFFFFF" w:themeColor="background1"/>
      <w:spacing w:val="15"/>
      <w:sz w:val="120"/>
    </w:rPr>
  </w:style>
  <w:style w:type="paragraph" w:styleId="Titre">
    <w:name w:val="Title"/>
    <w:basedOn w:val="Normal"/>
    <w:link w:val="TitreCar"/>
    <w:uiPriority w:val="10"/>
    <w:qFormat/>
    <w:pPr>
      <w:spacing w:after="0"/>
    </w:pPr>
    <w:rPr>
      <w:rFonts w:asciiTheme="majorHAnsi" w:eastAsiaTheme="majorEastAsia" w:hAnsiTheme="majorHAnsi" w:cstheme="majorBidi"/>
      <w:color w:val="FFFFFF" w:themeColor="background1"/>
      <w:sz w:val="72"/>
      <w:szCs w:val="52"/>
    </w:rPr>
  </w:style>
  <w:style w:type="character" w:customStyle="1" w:styleId="TitreCar">
    <w:name w:val="Titre Car"/>
    <w:basedOn w:val="Policepardfaut"/>
    <w:link w:val="Titre"/>
    <w:uiPriority w:val="10"/>
    <w:rPr>
      <w:rFonts w:asciiTheme="majorHAnsi" w:eastAsiaTheme="majorEastAsia" w:hAnsiTheme="majorHAnsi" w:cstheme="majorBidi"/>
      <w:color w:val="FFFFFF" w:themeColor="background1"/>
      <w:sz w:val="72"/>
      <w:szCs w:val="52"/>
    </w:rPr>
  </w:style>
  <w:style w:type="character" w:customStyle="1" w:styleId="Titre1Car">
    <w:name w:val="Titre 1 Car"/>
    <w:basedOn w:val="Policepardfaut"/>
    <w:link w:val="Titre1"/>
    <w:uiPriority w:val="9"/>
    <w:rPr>
      <w:rFonts w:asciiTheme="majorHAnsi" w:eastAsiaTheme="majorEastAsia" w:hAnsiTheme="majorHAnsi" w:cstheme="majorBidi"/>
      <w:bCs/>
      <w:color w:val="FF6600" w:themeColor="accent2"/>
      <w:sz w:val="48"/>
      <w:szCs w:val="32"/>
    </w:rPr>
  </w:style>
  <w:style w:type="character" w:customStyle="1" w:styleId="Titre2Car">
    <w:name w:val="Titre 2 Car"/>
    <w:basedOn w:val="Policepardfaut"/>
    <w:link w:val="Titre2"/>
    <w:uiPriority w:val="9"/>
    <w:rPr>
      <w:bCs/>
      <w:color w:val="A6A6A6" w:themeColor="background1" w:themeShade="A6"/>
      <w:sz w:val="36"/>
      <w:szCs w:val="26"/>
    </w:rPr>
  </w:style>
  <w:style w:type="paragraph" w:customStyle="1" w:styleId="BlockHeading">
    <w:name w:val="Block Heading"/>
    <w:basedOn w:val="Normal"/>
    <w:link w:val="BlockHeadingChar"/>
    <w:qFormat/>
    <w:pPr>
      <w:tabs>
        <w:tab w:val="right" w:pos="2016"/>
      </w:tabs>
      <w:spacing w:after="0"/>
    </w:pPr>
    <w:rPr>
      <w:b/>
      <w:color w:val="FFFFFF" w:themeColor="background1"/>
      <w:sz w:val="28"/>
    </w:rPr>
  </w:style>
  <w:style w:type="character" w:customStyle="1" w:styleId="BlockHeadingChar">
    <w:name w:val="Block Heading Char"/>
    <w:basedOn w:val="Policepardfaut"/>
    <w:link w:val="BlockHeading"/>
    <w:rPr>
      <w:b/>
      <w:color w:val="FFFFFF" w:themeColor="background1"/>
      <w:sz w:val="28"/>
    </w:rPr>
  </w:style>
  <w:style w:type="paragraph" w:styleId="Corpsdetexte">
    <w:name w:val="Body Text"/>
    <w:basedOn w:val="Normal"/>
    <w:link w:val="CorpsdetexteCar"/>
    <w:uiPriority w:val="99"/>
    <w:unhideWhenUsed/>
    <w:pPr>
      <w:spacing w:line="264" w:lineRule="auto"/>
    </w:pPr>
    <w:rPr>
      <w:color w:val="262626" w:themeColor="text1" w:themeTint="D9"/>
      <w:sz w:val="20"/>
    </w:rPr>
  </w:style>
  <w:style w:type="character" w:customStyle="1" w:styleId="CorpsdetexteCar">
    <w:name w:val="Corps de texte Car"/>
    <w:basedOn w:val="Policepardfaut"/>
    <w:link w:val="Corpsdetexte"/>
    <w:uiPriority w:val="99"/>
    <w:rPr>
      <w:color w:val="262626" w:themeColor="text1" w:themeTint="D9"/>
      <w:sz w:val="20"/>
    </w:rPr>
  </w:style>
  <w:style w:type="paragraph" w:styleId="Corpsdetexte3">
    <w:name w:val="Body Text 3"/>
    <w:basedOn w:val="Normal"/>
    <w:link w:val="Corpsdetexte3Car"/>
    <w:unhideWhenUsed/>
    <w:pPr>
      <w:spacing w:after="0" w:line="264" w:lineRule="auto"/>
    </w:pPr>
    <w:rPr>
      <w:color w:val="FFFFFF" w:themeColor="background1"/>
      <w:sz w:val="18"/>
      <w:szCs w:val="16"/>
    </w:rPr>
  </w:style>
  <w:style w:type="character" w:customStyle="1" w:styleId="Corpsdetexte3Car">
    <w:name w:val="Corps de texte 3 Car"/>
    <w:basedOn w:val="Policepardfaut"/>
    <w:link w:val="Corpsdetexte3"/>
    <w:rPr>
      <w:color w:val="FFFFFF" w:themeColor="background1"/>
      <w:sz w:val="18"/>
      <w:szCs w:val="16"/>
    </w:rPr>
  </w:style>
  <w:style w:type="character" w:customStyle="1" w:styleId="Titre5Car">
    <w:name w:val="Titre 5 Car"/>
    <w:basedOn w:val="Policepardfaut"/>
    <w:link w:val="Titre5"/>
    <w:uiPriority w:val="9"/>
    <w:rPr>
      <w:b/>
      <w:color w:val="262626" w:themeColor="text1" w:themeTint="D9"/>
      <w:sz w:val="20"/>
    </w:rPr>
  </w:style>
  <w:style w:type="character" w:customStyle="1" w:styleId="Titre3Car">
    <w:name w:val="Titre 3 Car"/>
    <w:basedOn w:val="Policepardfaut"/>
    <w:link w:val="Titre3"/>
    <w:uiPriority w:val="9"/>
    <w:rPr>
      <w:rFonts w:asciiTheme="majorHAnsi" w:eastAsiaTheme="majorEastAsia" w:hAnsiTheme="majorHAnsi" w:cstheme="majorBidi"/>
      <w:bCs/>
      <w:color w:val="FFFFFF" w:themeColor="background1"/>
      <w:sz w:val="44"/>
    </w:rPr>
  </w:style>
  <w:style w:type="paragraph" w:styleId="Corpsdetexte2">
    <w:name w:val="Body Text 2"/>
    <w:basedOn w:val="Corpsdetexte"/>
    <w:link w:val="Corpsdetexte2Car"/>
    <w:uiPriority w:val="99"/>
    <w:unhideWhenUsed/>
    <w:pPr>
      <w:spacing w:after="0"/>
    </w:pPr>
    <w:rPr>
      <w:color w:val="FFFFFF" w:themeColor="background1"/>
      <w:sz w:val="22"/>
    </w:rPr>
  </w:style>
  <w:style w:type="character" w:customStyle="1" w:styleId="Corpsdetexte2Car">
    <w:name w:val="Corps de texte 2 Car"/>
    <w:basedOn w:val="Policepardfaut"/>
    <w:link w:val="Corpsdetexte2"/>
    <w:uiPriority w:val="99"/>
    <w:rPr>
      <w:color w:val="FFFFFF" w:themeColor="background1"/>
      <w:sz w:val="22"/>
    </w:rPr>
  </w:style>
  <w:style w:type="paragraph" w:customStyle="1" w:styleId="Auteur">
    <w:name w:val="Auteur"/>
    <w:basedOn w:val="Normal"/>
    <w:link w:val="BylineChar"/>
    <w:qFormat/>
    <w:pPr>
      <w:spacing w:after="0"/>
    </w:pPr>
    <w:rPr>
      <w:rFonts w:asciiTheme="majorHAnsi" w:eastAsiaTheme="majorEastAsia" w:hAnsiTheme="majorHAnsi" w:cstheme="majorBidi"/>
      <w:color w:val="FFFFFF" w:themeColor="background1"/>
    </w:rPr>
  </w:style>
  <w:style w:type="character" w:customStyle="1" w:styleId="BylineChar">
    <w:name w:val="Byline Char"/>
    <w:basedOn w:val="Policepardfaut"/>
    <w:link w:val="Auteur"/>
    <w:rPr>
      <w:rFonts w:asciiTheme="majorHAnsi" w:eastAsiaTheme="majorEastAsia" w:hAnsiTheme="majorHAnsi" w:cstheme="majorBidi"/>
      <w:color w:val="FFFFFF" w:themeColor="background1"/>
    </w:rPr>
  </w:style>
  <w:style w:type="character" w:customStyle="1" w:styleId="Titre4Car">
    <w:name w:val="Titre 4 Car"/>
    <w:basedOn w:val="Policepardfaut"/>
    <w:link w:val="Titre4"/>
    <w:uiPriority w:val="9"/>
    <w:rPr>
      <w:bCs/>
      <w:iCs/>
      <w:color w:val="A6A6A6" w:themeColor="background1" w:themeShade="A6"/>
      <w:sz w:val="28"/>
    </w:rPr>
  </w:style>
  <w:style w:type="paragraph" w:customStyle="1" w:styleId="Tagline">
    <w:name w:val="Tagline"/>
    <w:basedOn w:val="Normal"/>
    <w:qFormat/>
    <w:pPr>
      <w:spacing w:after="0" w:line="264" w:lineRule="auto"/>
      <w:jc w:val="center"/>
    </w:pPr>
    <w:rPr>
      <w:i/>
      <w:color w:val="262626" w:themeColor="text1" w:themeTint="D9"/>
      <w:sz w:val="18"/>
    </w:rPr>
  </w:style>
  <w:style w:type="paragraph" w:styleId="Citation">
    <w:name w:val="Quote"/>
    <w:basedOn w:val="Normal"/>
    <w:link w:val="CitationCar"/>
    <w:pPr>
      <w:spacing w:after="0"/>
    </w:pPr>
    <w:rPr>
      <w:b/>
      <w:color w:val="FFFFFF" w:themeColor="background1"/>
      <w:sz w:val="20"/>
    </w:rPr>
  </w:style>
  <w:style w:type="character" w:customStyle="1" w:styleId="CitationCar">
    <w:name w:val="Citation Car"/>
    <w:basedOn w:val="Policepardfaut"/>
    <w:link w:val="Citation"/>
    <w:rPr>
      <w:b/>
      <w:color w:val="FFFFFF" w:themeColor="background1"/>
      <w:sz w:val="20"/>
    </w:rPr>
  </w:style>
  <w:style w:type="paragraph" w:customStyle="1" w:styleId="Attribution">
    <w:name w:val="Attribution"/>
    <w:basedOn w:val="Normal"/>
    <w:link w:val="AttributionChar"/>
    <w:qFormat/>
    <w:pPr>
      <w:spacing w:after="0"/>
      <w:jc w:val="right"/>
    </w:pPr>
    <w:rPr>
      <w:i/>
      <w:color w:val="FFFFFF" w:themeColor="background1"/>
      <w:sz w:val="20"/>
    </w:rPr>
  </w:style>
  <w:style w:type="character" w:customStyle="1" w:styleId="AttributionChar">
    <w:name w:val="Attribution Char"/>
    <w:basedOn w:val="Policepardfaut"/>
    <w:link w:val="Attribution"/>
    <w:rPr>
      <w:i/>
      <w:color w:val="FFFFFF" w:themeColor="background1"/>
      <w:sz w:val="20"/>
    </w:rPr>
  </w:style>
  <w:style w:type="character" w:customStyle="1" w:styleId="Titre6Car">
    <w:name w:val="Titre 6 Car"/>
    <w:basedOn w:val="Policepardfaut"/>
    <w:link w:val="Titre6"/>
    <w:rPr>
      <w:b/>
      <w:iCs/>
      <w:color w:val="FF6600" w:themeColor="accent2"/>
      <w:sz w:val="20"/>
    </w:rPr>
  </w:style>
  <w:style w:type="paragraph" w:styleId="Normalcentr">
    <w:name w:val="Block Text"/>
    <w:basedOn w:val="Normal"/>
    <w:pPr>
      <w:spacing w:after="0"/>
    </w:pPr>
    <w:rPr>
      <w:iCs/>
      <w:color w:val="FFFFFF" w:themeColor="background1"/>
      <w:sz w:val="28"/>
    </w:rPr>
  </w:style>
  <w:style w:type="paragraph" w:customStyle="1" w:styleId="Organization">
    <w:name w:val="Organization"/>
    <w:basedOn w:val="Normal"/>
    <w:link w:val="OrganizationChar"/>
    <w:qFormat/>
    <w:pPr>
      <w:spacing w:after="0"/>
    </w:pPr>
    <w:rPr>
      <w:b/>
      <w:color w:val="262626" w:themeColor="text1" w:themeTint="D9"/>
    </w:rPr>
  </w:style>
  <w:style w:type="character" w:customStyle="1" w:styleId="OrganizationChar">
    <w:name w:val="Organization Char"/>
    <w:basedOn w:val="Policepardfaut"/>
    <w:link w:val="Organization"/>
    <w:rPr>
      <w:b/>
      <w:color w:val="262626" w:themeColor="text1" w:themeTint="D9"/>
      <w:sz w:val="22"/>
    </w:rPr>
  </w:style>
  <w:style w:type="paragraph" w:customStyle="1" w:styleId="Destinataire">
    <w:name w:val="Destinataire"/>
    <w:basedOn w:val="Normal"/>
    <w:link w:val="RecipientChar"/>
    <w:qFormat/>
    <w:pPr>
      <w:spacing w:after="0"/>
    </w:pPr>
    <w:rPr>
      <w:b/>
      <w:color w:val="252731" w:themeColor="text2"/>
      <w:sz w:val="28"/>
    </w:rPr>
  </w:style>
  <w:style w:type="character" w:customStyle="1" w:styleId="RecipientChar">
    <w:name w:val="Recipient Char"/>
    <w:basedOn w:val="Policepardfaut"/>
    <w:link w:val="Destinataire"/>
    <w:rPr>
      <w:b/>
      <w:color w:val="252731" w:themeColor="text2"/>
      <w:sz w:val="28"/>
    </w:rPr>
  </w:style>
  <w:style w:type="paragraph" w:styleId="Textedebulles">
    <w:name w:val="Balloon Text"/>
    <w:basedOn w:val="Normal"/>
    <w:link w:val="TextedebullesCar"/>
    <w:rsid w:val="00D15A78"/>
    <w:pPr>
      <w:spacing w:after="0"/>
    </w:pPr>
    <w:rPr>
      <w:rFonts w:ascii="Lucida Grande" w:hAnsi="Lucida Grande" w:cs="Lucida Grande"/>
      <w:sz w:val="18"/>
      <w:szCs w:val="18"/>
    </w:rPr>
  </w:style>
  <w:style w:type="character" w:customStyle="1" w:styleId="TextedebullesCar">
    <w:name w:val="Texte de bulles Car"/>
    <w:basedOn w:val="Policepardfaut"/>
    <w:link w:val="Textedebulles"/>
    <w:rsid w:val="00D15A78"/>
    <w:rPr>
      <w:rFonts w:ascii="Lucida Grande" w:hAnsi="Lucida Grande" w:cs="Lucida Grande"/>
      <w:sz w:val="18"/>
      <w:szCs w:val="18"/>
    </w:rPr>
  </w:style>
  <w:style w:type="table" w:styleId="Grille">
    <w:name w:val="Table Grid"/>
    <w:basedOn w:val="TableauNormal"/>
    <w:rsid w:val="00205C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2D96"/>
    <w:pPr>
      <w:ind w:left="720"/>
      <w:contextualSpacing/>
    </w:pPr>
  </w:style>
  <w:style w:type="character" w:customStyle="1" w:styleId="Titre7Car">
    <w:name w:val="Titre 7 Car"/>
    <w:basedOn w:val="Policepardfaut"/>
    <w:link w:val="Titre7"/>
    <w:uiPriority w:val="9"/>
    <w:rsid w:val="00FF2563"/>
    <w:rPr>
      <w:rFonts w:asciiTheme="majorHAnsi" w:eastAsiaTheme="majorEastAsia" w:hAnsiTheme="majorHAnsi" w:cstheme="majorBidi"/>
      <w:i/>
      <w:iCs/>
      <w:color w:val="404040" w:themeColor="text1" w:themeTint="BF"/>
      <w:sz w:val="22"/>
      <w:lang w:val="fr-BE" w:eastAsia="fr-FR"/>
    </w:rPr>
  </w:style>
  <w:style w:type="character" w:customStyle="1" w:styleId="Titre8Car">
    <w:name w:val="Titre 8 Car"/>
    <w:basedOn w:val="Policepardfaut"/>
    <w:link w:val="Titre8"/>
    <w:uiPriority w:val="9"/>
    <w:rsid w:val="00FF2563"/>
    <w:rPr>
      <w:rFonts w:asciiTheme="majorHAnsi" w:eastAsiaTheme="majorEastAsia" w:hAnsiTheme="majorHAnsi" w:cstheme="majorBidi"/>
      <w:color w:val="404040" w:themeColor="text1" w:themeTint="BF"/>
      <w:sz w:val="20"/>
      <w:szCs w:val="20"/>
      <w:lang w:val="fr-BE" w:eastAsia="fr-FR"/>
    </w:rPr>
  </w:style>
  <w:style w:type="character" w:customStyle="1" w:styleId="Titre9Car">
    <w:name w:val="Titre 9 Car"/>
    <w:basedOn w:val="Policepardfaut"/>
    <w:link w:val="Titre9"/>
    <w:uiPriority w:val="9"/>
    <w:rsid w:val="00FF2563"/>
    <w:rPr>
      <w:rFonts w:asciiTheme="majorHAnsi" w:eastAsiaTheme="majorEastAsia" w:hAnsiTheme="majorHAnsi" w:cstheme="majorBidi"/>
      <w:i/>
      <w:iCs/>
      <w:color w:val="404040" w:themeColor="text1" w:themeTint="BF"/>
      <w:sz w:val="20"/>
      <w:szCs w:val="20"/>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ode&#768;les:Affichage%20en%20mode%20Publication:Bulletins:Bulletin%20spectre.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B3D09-FF5D-AD48-817A-63C3B081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spectre.dotx</Template>
  <TotalTime>800</TotalTime>
  <Pages>2</Pages>
  <Words>1755</Words>
  <Characters>9654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Schalenbourg</dc:creator>
  <cp:keywords/>
  <dc:description/>
  <cp:lastModifiedBy>Cecile Schalenbourg</cp:lastModifiedBy>
  <cp:revision>7</cp:revision>
  <cp:lastPrinted>2015-12-08T00:46:00Z</cp:lastPrinted>
  <dcterms:created xsi:type="dcterms:W3CDTF">2016-03-02T21:40:00Z</dcterms:created>
  <dcterms:modified xsi:type="dcterms:W3CDTF">2016-03-08T15:28:00Z</dcterms:modified>
  <cp:category/>
</cp:coreProperties>
</file>